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line="480" w:lineRule="auto"/>
        <w:rPr/>
      </w:pPr>
      <w:bookmarkStart w:colFirst="0" w:colLast="0" w:name="_heading=h.gjdgxs" w:id="0"/>
      <w:bookmarkEnd w:id="0"/>
      <w:r w:rsidDel="00000000" w:rsidR="00000000" w:rsidRPr="00000000">
        <w:rPr/>
        <w:drawing>
          <wp:anchor allowOverlap="1" behindDoc="1" distB="0" distT="0" distL="0" distR="0" hidden="0" layoutInCell="1" locked="0" relativeHeight="0" simplePos="0">
            <wp:simplePos x="0" y="0"/>
            <wp:positionH relativeFrom="page">
              <wp:posOffset>5893689</wp:posOffset>
            </wp:positionH>
            <wp:positionV relativeFrom="page">
              <wp:posOffset>356616</wp:posOffset>
            </wp:positionV>
            <wp:extent cx="1252171" cy="438260"/>
            <wp:effectExtent b="0" l="0" r="0" t="0"/>
            <wp:wrapNone/>
            <wp:docPr id="29"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252171" cy="438260"/>
                    </a:xfrm>
                    <a:prstGeom prst="rect"/>
                    <a:ln/>
                  </pic:spPr>
                </pic:pic>
              </a:graphicData>
            </a:graphic>
          </wp:anchor>
        </w:drawing>
      </w:r>
      <w:r w:rsidDel="00000000" w:rsidR="00000000" w:rsidRPr="00000000">
        <w:rPr>
          <w:rtl w:val="0"/>
        </w:rPr>
        <w:t xml:space="preserve">VR Development pathway   </w:t>
      </w:r>
    </w:p>
    <w:p w:rsidR="00000000" w:rsidDel="00000000" w:rsidP="00000000" w:rsidRDefault="00000000" w:rsidRPr="00000000" w14:paraId="00000002">
      <w:pPr>
        <w:pStyle w:val="Subtitle"/>
        <w:spacing w:line="360" w:lineRule="auto"/>
        <w:rPr/>
      </w:pPr>
      <w:bookmarkStart w:colFirst="0" w:colLast="0" w:name="_heading=h.30j0zll" w:id="1"/>
      <w:bookmarkEnd w:id="1"/>
      <w:r w:rsidDel="00000000" w:rsidR="00000000" w:rsidRPr="00000000">
        <w:rPr>
          <w:rtl w:val="0"/>
        </w:rPr>
        <w:t xml:space="preserve">Standards alignment</w:t>
      </w:r>
      <w:r w:rsidDel="00000000" w:rsidR="00000000" w:rsidRPr="00000000">
        <w:rPr>
          <w:rtl w:val="0"/>
        </w:rPr>
      </w:r>
    </w:p>
    <w:p w:rsidR="00000000" w:rsidDel="00000000" w:rsidP="00000000" w:rsidRDefault="00000000" w:rsidRPr="00000000" w14:paraId="00000003">
      <w:pPr>
        <w:pStyle w:val="Heading1"/>
        <w:rPr/>
      </w:pPr>
      <w:bookmarkStart w:colFirst="0" w:colLast="0" w:name="_heading=h.eb3kow6ap7j3" w:id="2"/>
      <w:bookmarkEnd w:id="2"/>
      <w:r w:rsidDel="00000000" w:rsidR="00000000" w:rsidRPr="00000000">
        <w:rPr>
          <w:rtl w:val="0"/>
        </w:rPr>
        <w:t xml:space="preserve">International Society for Technology in Education (ISTE)</w:t>
      </w:r>
      <w:r w:rsidDel="00000000" w:rsidR="00000000" w:rsidRPr="00000000">
        <w:rPr>
          <w:rtl w:val="0"/>
        </w:rPr>
      </w:r>
    </w:p>
    <w:p w:rsidR="00000000" w:rsidDel="00000000" w:rsidP="00000000" w:rsidRDefault="00000000" w:rsidRPr="00000000" w14:paraId="00000004">
      <w:pPr>
        <w:keepNext w:val="0"/>
        <w:keepLines w:val="1"/>
        <w:ind w:right="3729.921259842521"/>
        <w:rPr>
          <w:sz w:val="22"/>
          <w:szCs w:val="22"/>
        </w:rPr>
      </w:pPr>
      <w:r w:rsidDel="00000000" w:rsidR="00000000" w:rsidRPr="00000000">
        <w:rPr>
          <w:sz w:val="22"/>
          <w:szCs w:val="22"/>
          <w:rtl w:val="0"/>
        </w:rPr>
        <w:t xml:space="preserve">From the </w:t>
      </w:r>
      <w:hyperlink r:id="rId8">
        <w:r w:rsidDel="00000000" w:rsidR="00000000" w:rsidRPr="00000000">
          <w:rPr>
            <w:color w:val="1155cc"/>
            <w:sz w:val="22"/>
            <w:szCs w:val="22"/>
            <w:u w:val="single"/>
            <w:rtl w:val="0"/>
          </w:rPr>
          <w:t xml:space="preserve">ISTE Standards webpage</w:t>
        </w:r>
      </w:hyperlink>
      <w:r w:rsidDel="00000000" w:rsidR="00000000" w:rsidRPr="00000000">
        <w:rPr>
          <w:sz w:val="22"/>
          <w:szCs w:val="22"/>
          <w:rtl w:val="0"/>
        </w:rPr>
        <w:t xml:space="preserve">: The ISTE Standards are a framework for students, educators, administrators, coaches, and computer science educators to rethink education and create innovative learning environments.</w:t>
      </w:r>
      <w:r w:rsidDel="00000000" w:rsidR="00000000" w:rsidRPr="00000000">
        <w:drawing>
          <wp:anchor allowOverlap="1" behindDoc="0" distB="114300" distT="114300" distL="114300" distR="114300" hidden="0" layoutInCell="1" locked="0" relativeHeight="0" simplePos="0">
            <wp:simplePos x="0" y="0"/>
            <wp:positionH relativeFrom="column">
              <wp:posOffset>4724400</wp:posOffset>
            </wp:positionH>
            <wp:positionV relativeFrom="paragraph">
              <wp:posOffset>295275</wp:posOffset>
            </wp:positionV>
            <wp:extent cx="2019407" cy="1123379"/>
            <wp:effectExtent b="0" l="0" r="0" t="0"/>
            <wp:wrapSquare wrapText="bothSides" distB="114300" distT="114300" distL="114300" distR="114300"/>
            <wp:docPr id="31"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2019407" cy="1123379"/>
                    </a:xfrm>
                    <a:prstGeom prst="rect"/>
                    <a:ln/>
                  </pic:spPr>
                </pic:pic>
              </a:graphicData>
            </a:graphic>
          </wp:anchor>
        </w:drawing>
      </w:r>
    </w:p>
    <w:p w:rsidR="00000000" w:rsidDel="00000000" w:rsidP="00000000" w:rsidRDefault="00000000" w:rsidRPr="00000000" w14:paraId="00000005">
      <w:pPr>
        <w:rPr>
          <w:b w:val="1"/>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rtl w:val="0"/>
        </w:rPr>
      </w:r>
    </w:p>
    <w:p w:rsidR="00000000" w:rsidDel="00000000" w:rsidP="00000000" w:rsidRDefault="00000000" w:rsidRPr="00000000" w14:paraId="00000008">
      <w:pPr>
        <w:rPr>
          <w:b w:val="1"/>
        </w:rPr>
      </w:pPr>
      <w:r w:rsidDel="00000000" w:rsidR="00000000" w:rsidRPr="00000000">
        <w:rPr>
          <w:rtl w:val="0"/>
        </w:rPr>
      </w:r>
    </w:p>
    <w:tbl>
      <w:tblPr>
        <w:tblStyle w:val="Table1"/>
        <w:tblW w:w="10725.0" w:type="dxa"/>
        <w:jc w:val="left"/>
        <w:tblInd w:w="100.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025"/>
        <w:gridCol w:w="765"/>
        <w:gridCol w:w="6870"/>
        <w:gridCol w:w="1065"/>
        <w:tblGridChange w:id="0">
          <w:tblGrid>
            <w:gridCol w:w="2025"/>
            <w:gridCol w:w="765"/>
            <w:gridCol w:w="6870"/>
            <w:gridCol w:w="1065"/>
          </w:tblGrid>
        </w:tblGridChange>
      </w:tblGrid>
      <w:tr>
        <w:trPr>
          <w:cantSplit w:val="0"/>
          <w:trHeight w:val="440" w:hRule="atLeast"/>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ind w:right="0"/>
              <w:rPr>
                <w:b w:val="1"/>
                <w:color w:val="ffffff"/>
                <w:sz w:val="22"/>
                <w:szCs w:val="22"/>
              </w:rPr>
            </w:pPr>
            <w:r w:rsidDel="00000000" w:rsidR="00000000" w:rsidRPr="00000000">
              <w:rPr>
                <w:b w:val="1"/>
                <w:color w:val="ffffff"/>
                <w:sz w:val="22"/>
                <w:szCs w:val="22"/>
                <w:rtl w:val="0"/>
              </w:rPr>
              <w:t xml:space="preserve">Domain</w:t>
            </w:r>
          </w:p>
        </w:tc>
        <w:tc>
          <w:tcPr>
            <w:shd w:fill="999999"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ind w:right="0"/>
              <w:rPr>
                <w:b w:val="1"/>
                <w:color w:val="ffffff"/>
                <w:sz w:val="22"/>
                <w:szCs w:val="22"/>
              </w:rPr>
            </w:pPr>
            <w:r w:rsidDel="00000000" w:rsidR="00000000" w:rsidRPr="00000000">
              <w:rPr>
                <w:b w:val="1"/>
                <w:color w:val="ffffff"/>
                <w:sz w:val="22"/>
                <w:szCs w:val="22"/>
                <w:rtl w:val="0"/>
              </w:rPr>
              <w:t xml:space="preserve">#</w:t>
            </w:r>
          </w:p>
        </w:tc>
        <w:tc>
          <w:tcPr>
            <w:shd w:fill="999999"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ind w:right="0"/>
              <w:rPr>
                <w:b w:val="1"/>
                <w:color w:val="ffffff"/>
                <w:sz w:val="22"/>
                <w:szCs w:val="22"/>
              </w:rPr>
            </w:pPr>
            <w:r w:rsidDel="00000000" w:rsidR="00000000" w:rsidRPr="00000000">
              <w:rPr>
                <w:b w:val="1"/>
                <w:color w:val="ffffff"/>
                <w:sz w:val="22"/>
                <w:szCs w:val="22"/>
                <w:rtl w:val="0"/>
              </w:rPr>
              <w:t xml:space="preserve">Standard</w:t>
            </w:r>
          </w:p>
        </w:tc>
        <w:tc>
          <w:tcPr>
            <w:tcBorders>
              <w:right w:color="000000" w:space="0" w:sz="4" w:val="single"/>
            </w:tcBorders>
            <w:shd w:fill="999999"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ffffff"/>
                <w:sz w:val="22"/>
                <w:szCs w:val="22"/>
              </w:rPr>
            </w:pPr>
            <w:r w:rsidDel="00000000" w:rsidR="00000000" w:rsidRPr="00000000">
              <w:rPr>
                <w:b w:val="1"/>
                <w:color w:val="ffffff"/>
                <w:sz w:val="22"/>
                <w:szCs w:val="22"/>
                <w:rtl w:val="0"/>
              </w:rPr>
              <w:t xml:space="preserve">Full: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ffffff"/>
                <w:sz w:val="18"/>
                <w:szCs w:val="18"/>
              </w:rPr>
            </w:pPr>
            <w:r w:rsidDel="00000000" w:rsidR="00000000" w:rsidRPr="00000000">
              <w:rPr>
                <w:b w:val="1"/>
                <w:color w:val="ffffff"/>
                <w:sz w:val="22"/>
                <w:szCs w:val="22"/>
                <w:rtl w:val="0"/>
              </w:rPr>
              <w:t xml:space="preserve">Partial: ◑</w:t>
            </w:r>
            <w:r w:rsidDel="00000000" w:rsidR="00000000" w:rsidRPr="00000000">
              <w:rPr>
                <w:rtl w:val="0"/>
              </w:rPr>
            </w:r>
          </w:p>
        </w:tc>
      </w:tr>
      <w:tr>
        <w:trPr>
          <w:cantSplit w:val="0"/>
          <w:trHeight w:val="440" w:hRule="atLeast"/>
          <w:tblHeader w:val="0"/>
        </w:trPr>
        <w:tc>
          <w:tcPr>
            <w:vMerge w:val="restart"/>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0E">
            <w:pPr>
              <w:widowControl w:val="0"/>
              <w:spacing w:line="240" w:lineRule="auto"/>
              <w:ind w:right="0"/>
              <w:rPr>
                <w:b w:val="1"/>
                <w:sz w:val="22"/>
                <w:szCs w:val="22"/>
              </w:rPr>
            </w:pPr>
            <w:r w:rsidDel="00000000" w:rsidR="00000000" w:rsidRPr="00000000">
              <w:rPr>
                <w:b w:val="1"/>
                <w:sz w:val="22"/>
                <w:szCs w:val="22"/>
                <w:rtl w:val="0"/>
              </w:rPr>
              <w:t xml:space="preserve">1</w:t>
            </w:r>
          </w:p>
          <w:p w:rsidR="00000000" w:rsidDel="00000000" w:rsidP="00000000" w:rsidRDefault="00000000" w:rsidRPr="00000000" w14:paraId="0000000F">
            <w:pPr>
              <w:widowControl w:val="0"/>
              <w:spacing w:line="240" w:lineRule="auto"/>
              <w:ind w:right="0"/>
              <w:rPr>
                <w:b w:val="1"/>
                <w:sz w:val="22"/>
                <w:szCs w:val="22"/>
              </w:rPr>
            </w:pPr>
            <w:r w:rsidDel="00000000" w:rsidR="00000000" w:rsidRPr="00000000">
              <w:rPr>
                <w:b w:val="1"/>
                <w:sz w:val="22"/>
                <w:szCs w:val="22"/>
                <w:rtl w:val="0"/>
              </w:rPr>
              <w:t xml:space="preserve">Empowered learner</w:t>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10">
            <w:pPr>
              <w:widowControl w:val="0"/>
              <w:spacing w:line="240" w:lineRule="auto"/>
              <w:ind w:right="0"/>
              <w:rPr>
                <w:sz w:val="22"/>
                <w:szCs w:val="22"/>
              </w:rPr>
            </w:pPr>
            <w:r w:rsidDel="00000000" w:rsidR="00000000" w:rsidRPr="00000000">
              <w:rPr>
                <w:sz w:val="22"/>
                <w:szCs w:val="22"/>
                <w:rtl w:val="0"/>
              </w:rPr>
              <w:t xml:space="preserve">1a</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11">
            <w:pPr>
              <w:widowControl w:val="0"/>
              <w:spacing w:line="240" w:lineRule="auto"/>
              <w:ind w:left="0" w:right="0" w:firstLine="0"/>
              <w:rPr>
                <w:sz w:val="22"/>
                <w:szCs w:val="22"/>
              </w:rPr>
            </w:pPr>
            <w:r w:rsidDel="00000000" w:rsidR="00000000" w:rsidRPr="00000000">
              <w:rPr>
                <w:sz w:val="22"/>
                <w:szCs w:val="22"/>
                <w:rtl w:val="0"/>
              </w:rPr>
              <w:t xml:space="preserve">Students</w:t>
            </w:r>
            <w:r w:rsidDel="00000000" w:rsidR="00000000" w:rsidRPr="00000000">
              <w:rPr>
                <w:sz w:val="22"/>
                <w:szCs w:val="22"/>
                <w:rtl w:val="0"/>
              </w:rPr>
              <w:t xml:space="preserve"> articulate and set personal learning goals, develop strategies leveraging technology to achieve them, and reflect on the learning process itself to improve learning outcomes.</w:t>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12">
            <w:pPr>
              <w:widowControl w:val="0"/>
              <w:spacing w:line="240" w:lineRule="auto"/>
              <w:ind w:left="-90" w:right="-75" w:firstLine="0"/>
              <w:jc w:val="center"/>
              <w:rPr/>
            </w:pPr>
            <w:r w:rsidDel="00000000" w:rsidR="00000000" w:rsidRPr="00000000">
              <w:rPr>
                <w:sz w:val="22"/>
                <w:szCs w:val="22"/>
                <w:rtl w:val="0"/>
              </w:rPr>
              <w:t xml:space="preserve">✓</w:t>
            </w:r>
            <w:r w:rsidDel="00000000" w:rsidR="00000000" w:rsidRPr="00000000">
              <w:rPr>
                <w:rtl w:val="0"/>
              </w:rPr>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14">
            <w:pPr>
              <w:widowControl w:val="0"/>
              <w:spacing w:line="240" w:lineRule="auto"/>
              <w:ind w:right="0"/>
              <w:rPr>
                <w:sz w:val="22"/>
                <w:szCs w:val="22"/>
              </w:rPr>
            </w:pPr>
            <w:r w:rsidDel="00000000" w:rsidR="00000000" w:rsidRPr="00000000">
              <w:rPr>
                <w:sz w:val="22"/>
                <w:szCs w:val="22"/>
                <w:rtl w:val="0"/>
              </w:rPr>
              <w:t xml:space="preserve">1c</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15">
            <w:pPr>
              <w:widowControl w:val="0"/>
              <w:spacing w:line="240" w:lineRule="auto"/>
              <w:ind w:left="0" w:right="0" w:firstLine="0"/>
              <w:rPr>
                <w:sz w:val="22"/>
                <w:szCs w:val="22"/>
              </w:rPr>
            </w:pPr>
            <w:r w:rsidDel="00000000" w:rsidR="00000000" w:rsidRPr="00000000">
              <w:rPr>
                <w:sz w:val="22"/>
                <w:szCs w:val="22"/>
                <w:rtl w:val="0"/>
              </w:rPr>
              <w:t xml:space="preserve">Students use technology to seek feedback that informs and improves their practice and to demonstrate their learning in a variety of ways.</w:t>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16">
            <w:pPr>
              <w:widowControl w:val="0"/>
              <w:spacing w:line="240" w:lineRule="auto"/>
              <w:ind w:left="-90" w:right="-75" w:firstLine="0"/>
              <w:jc w:val="center"/>
              <w:rPr/>
            </w:pPr>
            <w:r w:rsidDel="00000000" w:rsidR="00000000" w:rsidRPr="00000000">
              <w:rPr>
                <w:sz w:val="22"/>
                <w:szCs w:val="22"/>
                <w:rtl w:val="0"/>
              </w:rPr>
              <w:t xml:space="preserve">✓</w:t>
            </w:r>
            <w:r w:rsidDel="00000000" w:rsidR="00000000" w:rsidRPr="00000000">
              <w:rPr>
                <w:rtl w:val="0"/>
              </w:rPr>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18">
            <w:pPr>
              <w:widowControl w:val="0"/>
              <w:spacing w:line="240" w:lineRule="auto"/>
              <w:ind w:right="0"/>
              <w:rPr>
                <w:sz w:val="22"/>
                <w:szCs w:val="22"/>
              </w:rPr>
            </w:pPr>
            <w:r w:rsidDel="00000000" w:rsidR="00000000" w:rsidRPr="00000000">
              <w:rPr>
                <w:sz w:val="22"/>
                <w:szCs w:val="22"/>
                <w:rtl w:val="0"/>
              </w:rPr>
              <w:t xml:space="preserve">1d</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19">
            <w:pPr>
              <w:widowControl w:val="0"/>
              <w:spacing w:line="240" w:lineRule="auto"/>
              <w:ind w:left="0" w:right="0" w:firstLine="0"/>
              <w:rPr>
                <w:sz w:val="22"/>
                <w:szCs w:val="22"/>
              </w:rPr>
            </w:pPr>
            <w:r w:rsidDel="00000000" w:rsidR="00000000" w:rsidRPr="00000000">
              <w:rPr>
                <w:sz w:val="22"/>
                <w:szCs w:val="22"/>
                <w:rtl w:val="0"/>
              </w:rPr>
              <w:t xml:space="preserve">Students understand the fundamental concepts of technology operations, demonstrate the ability to choose, use, and troubleshoot current technologies, and are able to transfer their knowledge to explore emerging technologies.</w:t>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1A">
            <w:pPr>
              <w:widowControl w:val="0"/>
              <w:spacing w:line="240" w:lineRule="auto"/>
              <w:ind w:left="-90" w:right="-75" w:firstLine="0"/>
              <w:jc w:val="center"/>
              <w:rPr/>
            </w:pPr>
            <w:r w:rsidDel="00000000" w:rsidR="00000000" w:rsidRPr="00000000">
              <w:rPr>
                <w:sz w:val="22"/>
                <w:szCs w:val="22"/>
                <w:rtl w:val="0"/>
              </w:rPr>
              <w:t xml:space="preserve">✓</w:t>
            </w:r>
            <w:r w:rsidDel="00000000" w:rsidR="00000000" w:rsidRPr="00000000">
              <w:rPr>
                <w:rtl w:val="0"/>
              </w:rPr>
            </w:r>
          </w:p>
        </w:tc>
      </w:tr>
      <w:tr>
        <w:trPr>
          <w:cantSplit w:val="0"/>
          <w:trHeight w:val="440" w:hRule="atLeast"/>
          <w:tblHeader w:val="0"/>
        </w:trPr>
        <w:tc>
          <w:tcPr>
            <w:vMerge w:val="restart"/>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1B">
            <w:pPr>
              <w:widowControl w:val="0"/>
              <w:spacing w:line="240" w:lineRule="auto"/>
              <w:ind w:right="0"/>
              <w:rPr>
                <w:b w:val="1"/>
                <w:sz w:val="22"/>
                <w:szCs w:val="22"/>
              </w:rPr>
            </w:pPr>
            <w:r w:rsidDel="00000000" w:rsidR="00000000" w:rsidRPr="00000000">
              <w:rPr>
                <w:b w:val="1"/>
                <w:sz w:val="22"/>
                <w:szCs w:val="22"/>
                <w:rtl w:val="0"/>
              </w:rPr>
              <w:t xml:space="preserve">3</w:t>
            </w:r>
          </w:p>
          <w:p w:rsidR="00000000" w:rsidDel="00000000" w:rsidP="00000000" w:rsidRDefault="00000000" w:rsidRPr="00000000" w14:paraId="0000001C">
            <w:pPr>
              <w:widowControl w:val="0"/>
              <w:spacing w:line="240" w:lineRule="auto"/>
              <w:ind w:right="0"/>
              <w:rPr>
                <w:b w:val="1"/>
                <w:sz w:val="22"/>
                <w:szCs w:val="22"/>
              </w:rPr>
            </w:pPr>
            <w:r w:rsidDel="00000000" w:rsidR="00000000" w:rsidRPr="00000000">
              <w:rPr>
                <w:b w:val="1"/>
                <w:sz w:val="22"/>
                <w:szCs w:val="22"/>
                <w:rtl w:val="0"/>
              </w:rPr>
              <w:t xml:space="preserve">Knowledge constructor</w:t>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1D">
            <w:pPr>
              <w:widowControl w:val="0"/>
              <w:spacing w:line="240" w:lineRule="auto"/>
              <w:ind w:right="0"/>
              <w:rPr>
                <w:sz w:val="22"/>
                <w:szCs w:val="22"/>
              </w:rPr>
            </w:pPr>
            <w:r w:rsidDel="00000000" w:rsidR="00000000" w:rsidRPr="00000000">
              <w:rPr>
                <w:sz w:val="22"/>
                <w:szCs w:val="22"/>
                <w:rtl w:val="0"/>
              </w:rPr>
              <w:t xml:space="preserve">3b</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1E">
            <w:pPr>
              <w:widowControl w:val="0"/>
              <w:spacing w:line="240" w:lineRule="auto"/>
              <w:ind w:left="0" w:right="0" w:firstLine="0"/>
              <w:rPr>
                <w:sz w:val="22"/>
                <w:szCs w:val="22"/>
                <w:u w:val="none"/>
              </w:rPr>
            </w:pPr>
            <w:r w:rsidDel="00000000" w:rsidR="00000000" w:rsidRPr="00000000">
              <w:rPr>
                <w:sz w:val="22"/>
                <w:szCs w:val="22"/>
                <w:rtl w:val="0"/>
              </w:rPr>
              <w:t xml:space="preserve">Students evaluate the accuracy, perspective, credibility, and relevance of information, media, data, or other resources.</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1F">
            <w:pPr>
              <w:widowControl w:val="0"/>
              <w:spacing w:line="240" w:lineRule="auto"/>
              <w:ind w:left="-90" w:right="-75" w:firstLine="0"/>
              <w:jc w:val="center"/>
              <w:rPr/>
            </w:pPr>
            <w:r w:rsidDel="00000000" w:rsidR="00000000" w:rsidRPr="00000000">
              <w:rPr>
                <w:sz w:val="22"/>
                <w:szCs w:val="22"/>
                <w:rtl w:val="0"/>
              </w:rPr>
              <w:t xml:space="preserve">◐</w:t>
            </w:r>
            <w:r w:rsidDel="00000000" w:rsidR="00000000" w:rsidRPr="00000000">
              <w:rPr>
                <w:rtl w:val="0"/>
              </w:rPr>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21">
            <w:pPr>
              <w:widowControl w:val="0"/>
              <w:spacing w:line="240" w:lineRule="auto"/>
              <w:ind w:right="0"/>
              <w:rPr>
                <w:sz w:val="22"/>
                <w:szCs w:val="22"/>
              </w:rPr>
            </w:pPr>
            <w:r w:rsidDel="00000000" w:rsidR="00000000" w:rsidRPr="00000000">
              <w:rPr>
                <w:sz w:val="22"/>
                <w:szCs w:val="22"/>
                <w:rtl w:val="0"/>
              </w:rPr>
              <w:t xml:space="preserve">3c</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22">
            <w:pPr>
              <w:widowControl w:val="0"/>
              <w:spacing w:line="240" w:lineRule="auto"/>
              <w:ind w:left="0" w:right="0" w:firstLine="0"/>
              <w:rPr>
                <w:sz w:val="22"/>
                <w:szCs w:val="22"/>
                <w:u w:val="none"/>
              </w:rPr>
            </w:pPr>
            <w:r w:rsidDel="00000000" w:rsidR="00000000" w:rsidRPr="00000000">
              <w:rPr>
                <w:sz w:val="22"/>
                <w:szCs w:val="22"/>
                <w:rtl w:val="0"/>
              </w:rPr>
              <w:t xml:space="preserve">Students curate information from digital resources using a variety of tools and methods to create collections of artifacts that demonstrate meaningful connections or conclusions.</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23">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25">
            <w:pPr>
              <w:widowControl w:val="0"/>
              <w:spacing w:line="240" w:lineRule="auto"/>
              <w:ind w:right="0"/>
              <w:rPr>
                <w:sz w:val="22"/>
                <w:szCs w:val="22"/>
              </w:rPr>
            </w:pPr>
            <w:r w:rsidDel="00000000" w:rsidR="00000000" w:rsidRPr="00000000">
              <w:rPr>
                <w:sz w:val="22"/>
                <w:szCs w:val="22"/>
                <w:rtl w:val="0"/>
              </w:rPr>
              <w:t xml:space="preserve">3d</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26">
            <w:pPr>
              <w:widowControl w:val="0"/>
              <w:spacing w:line="240" w:lineRule="auto"/>
              <w:ind w:left="0" w:right="0" w:firstLine="0"/>
              <w:rPr>
                <w:sz w:val="22"/>
                <w:szCs w:val="22"/>
                <w:u w:val="none"/>
              </w:rPr>
            </w:pPr>
            <w:r w:rsidDel="00000000" w:rsidR="00000000" w:rsidRPr="00000000">
              <w:rPr>
                <w:sz w:val="22"/>
                <w:szCs w:val="22"/>
                <w:rtl w:val="0"/>
              </w:rPr>
              <w:t xml:space="preserve">Students build knowledge by actively exploring real-world issues and problems, developing ideas and theories, and pursuing answers and solutions.</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27">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restart"/>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28">
            <w:pPr>
              <w:widowControl w:val="0"/>
              <w:spacing w:line="240" w:lineRule="auto"/>
              <w:ind w:right="0"/>
              <w:rPr>
                <w:b w:val="1"/>
                <w:sz w:val="22"/>
                <w:szCs w:val="22"/>
              </w:rPr>
            </w:pPr>
            <w:r w:rsidDel="00000000" w:rsidR="00000000" w:rsidRPr="00000000">
              <w:rPr>
                <w:b w:val="1"/>
                <w:sz w:val="22"/>
                <w:szCs w:val="22"/>
                <w:rtl w:val="0"/>
              </w:rPr>
              <w:t xml:space="preserve">4 </w:t>
            </w:r>
          </w:p>
          <w:p w:rsidR="00000000" w:rsidDel="00000000" w:rsidP="00000000" w:rsidRDefault="00000000" w:rsidRPr="00000000" w14:paraId="00000029">
            <w:pPr>
              <w:widowControl w:val="0"/>
              <w:spacing w:line="240" w:lineRule="auto"/>
              <w:ind w:right="0"/>
              <w:rPr>
                <w:b w:val="1"/>
                <w:sz w:val="22"/>
                <w:szCs w:val="22"/>
              </w:rPr>
            </w:pPr>
            <w:r w:rsidDel="00000000" w:rsidR="00000000" w:rsidRPr="00000000">
              <w:rPr>
                <w:b w:val="1"/>
                <w:sz w:val="22"/>
                <w:szCs w:val="22"/>
                <w:rtl w:val="0"/>
              </w:rPr>
              <w:t xml:space="preserve">Innovative designer</w:t>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2A">
            <w:pPr>
              <w:widowControl w:val="0"/>
              <w:spacing w:line="240" w:lineRule="auto"/>
              <w:ind w:right="0"/>
              <w:rPr>
                <w:b w:val="1"/>
                <w:sz w:val="22"/>
                <w:szCs w:val="22"/>
              </w:rPr>
            </w:pPr>
            <w:r w:rsidDel="00000000" w:rsidR="00000000" w:rsidRPr="00000000">
              <w:rPr>
                <w:sz w:val="22"/>
                <w:szCs w:val="22"/>
                <w:rtl w:val="0"/>
              </w:rPr>
              <w:t xml:space="preserve">4a</w:t>
            </w: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2B">
            <w:pPr>
              <w:widowControl w:val="0"/>
              <w:spacing w:line="240" w:lineRule="auto"/>
              <w:ind w:left="0" w:right="0" w:firstLine="0"/>
              <w:rPr>
                <w:sz w:val="22"/>
                <w:szCs w:val="22"/>
                <w:u w:val="none"/>
              </w:rPr>
            </w:pPr>
            <w:r w:rsidDel="00000000" w:rsidR="00000000" w:rsidRPr="00000000">
              <w:rPr>
                <w:sz w:val="22"/>
                <w:szCs w:val="22"/>
                <w:rtl w:val="0"/>
              </w:rPr>
              <w:t xml:space="preserve">Students know and use a deliberate design process for generating ideas, testing theories, creating innovative artifacts, or solving authentic problems.</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2C">
            <w:pPr>
              <w:widowControl w:val="0"/>
              <w:spacing w:line="240" w:lineRule="auto"/>
              <w:ind w:left="-90" w:right="-75" w:firstLine="0"/>
              <w:jc w:val="center"/>
              <w:rPr/>
            </w:pPr>
            <w:r w:rsidDel="00000000" w:rsidR="00000000" w:rsidRPr="00000000">
              <w:rPr>
                <w:sz w:val="22"/>
                <w:szCs w:val="22"/>
                <w:rtl w:val="0"/>
              </w:rPr>
              <w:t xml:space="preserve">✓</w:t>
            </w:r>
            <w:r w:rsidDel="00000000" w:rsidR="00000000" w:rsidRPr="00000000">
              <w:rPr>
                <w:rtl w:val="0"/>
              </w:rPr>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2E">
            <w:pPr>
              <w:widowControl w:val="0"/>
              <w:spacing w:line="240" w:lineRule="auto"/>
              <w:ind w:right="0"/>
              <w:rPr>
                <w:b w:val="1"/>
                <w:sz w:val="22"/>
                <w:szCs w:val="22"/>
              </w:rPr>
            </w:pPr>
            <w:r w:rsidDel="00000000" w:rsidR="00000000" w:rsidRPr="00000000">
              <w:rPr>
                <w:sz w:val="22"/>
                <w:szCs w:val="22"/>
                <w:rtl w:val="0"/>
              </w:rPr>
              <w:t xml:space="preserve">4b</w:t>
            </w: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2F">
            <w:pPr>
              <w:widowControl w:val="0"/>
              <w:spacing w:line="240" w:lineRule="auto"/>
              <w:ind w:left="0" w:right="0" w:firstLine="0"/>
              <w:rPr>
                <w:sz w:val="22"/>
                <w:szCs w:val="22"/>
                <w:u w:val="none"/>
              </w:rPr>
            </w:pPr>
            <w:r w:rsidDel="00000000" w:rsidR="00000000" w:rsidRPr="00000000">
              <w:rPr>
                <w:sz w:val="22"/>
                <w:szCs w:val="22"/>
                <w:rtl w:val="0"/>
              </w:rPr>
              <w:t xml:space="preserve">Students select and use digital tools to plan and manage a design process that considers design constraints and calculated risks.</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30">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32">
            <w:pPr>
              <w:widowControl w:val="0"/>
              <w:spacing w:line="240" w:lineRule="auto"/>
              <w:ind w:right="0"/>
              <w:rPr>
                <w:b w:val="1"/>
                <w:sz w:val="22"/>
                <w:szCs w:val="22"/>
              </w:rPr>
            </w:pPr>
            <w:r w:rsidDel="00000000" w:rsidR="00000000" w:rsidRPr="00000000">
              <w:rPr>
                <w:sz w:val="22"/>
                <w:szCs w:val="22"/>
                <w:rtl w:val="0"/>
              </w:rPr>
              <w:t xml:space="preserve">4c</w:t>
            </w: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33">
            <w:pPr>
              <w:widowControl w:val="0"/>
              <w:spacing w:line="240" w:lineRule="auto"/>
              <w:ind w:left="0" w:right="0" w:firstLine="0"/>
              <w:rPr>
                <w:sz w:val="22"/>
                <w:szCs w:val="22"/>
                <w:u w:val="none"/>
              </w:rPr>
            </w:pPr>
            <w:r w:rsidDel="00000000" w:rsidR="00000000" w:rsidRPr="00000000">
              <w:rPr>
                <w:sz w:val="22"/>
                <w:szCs w:val="22"/>
                <w:rtl w:val="0"/>
              </w:rPr>
              <w:t xml:space="preserve">Students develop, test, and refine prototypes as part of a cyclical design process.</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34">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36">
            <w:pPr>
              <w:widowControl w:val="0"/>
              <w:spacing w:line="240" w:lineRule="auto"/>
              <w:ind w:right="0"/>
              <w:rPr>
                <w:b w:val="1"/>
                <w:sz w:val="22"/>
                <w:szCs w:val="22"/>
              </w:rPr>
            </w:pPr>
            <w:r w:rsidDel="00000000" w:rsidR="00000000" w:rsidRPr="00000000">
              <w:rPr>
                <w:sz w:val="22"/>
                <w:szCs w:val="22"/>
                <w:rtl w:val="0"/>
              </w:rPr>
              <w:t xml:space="preserve">4d</w:t>
            </w: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37">
            <w:pPr>
              <w:widowControl w:val="0"/>
              <w:spacing w:line="240" w:lineRule="auto"/>
              <w:ind w:left="0" w:right="0" w:firstLine="0"/>
              <w:rPr>
                <w:sz w:val="22"/>
                <w:szCs w:val="22"/>
                <w:u w:val="none"/>
              </w:rPr>
            </w:pPr>
            <w:r w:rsidDel="00000000" w:rsidR="00000000" w:rsidRPr="00000000">
              <w:rPr>
                <w:sz w:val="22"/>
                <w:szCs w:val="22"/>
                <w:rtl w:val="0"/>
              </w:rPr>
              <w:t xml:space="preserve">Students exhibit a tolerance for ambiguity, perseverance, and the capacity to work with open-ended problems.</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38">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restart"/>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39">
            <w:pPr>
              <w:widowControl w:val="0"/>
              <w:spacing w:line="240" w:lineRule="auto"/>
              <w:ind w:right="0"/>
              <w:rPr>
                <w:b w:val="1"/>
                <w:sz w:val="22"/>
                <w:szCs w:val="22"/>
              </w:rPr>
            </w:pPr>
            <w:r w:rsidDel="00000000" w:rsidR="00000000" w:rsidRPr="00000000">
              <w:rPr>
                <w:b w:val="1"/>
                <w:sz w:val="22"/>
                <w:szCs w:val="22"/>
                <w:rtl w:val="0"/>
              </w:rPr>
              <w:t xml:space="preserve">5 </w:t>
            </w:r>
          </w:p>
          <w:p w:rsidR="00000000" w:rsidDel="00000000" w:rsidP="00000000" w:rsidRDefault="00000000" w:rsidRPr="00000000" w14:paraId="0000003A">
            <w:pPr>
              <w:widowControl w:val="0"/>
              <w:spacing w:line="240" w:lineRule="auto"/>
              <w:ind w:right="0"/>
              <w:rPr>
                <w:b w:val="1"/>
                <w:sz w:val="22"/>
                <w:szCs w:val="22"/>
              </w:rPr>
            </w:pPr>
            <w:r w:rsidDel="00000000" w:rsidR="00000000" w:rsidRPr="00000000">
              <w:rPr>
                <w:b w:val="1"/>
                <w:sz w:val="22"/>
                <w:szCs w:val="22"/>
                <w:rtl w:val="0"/>
              </w:rPr>
              <w:t xml:space="preserve">Computational thinker</w:t>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3B">
            <w:pPr>
              <w:widowControl w:val="0"/>
              <w:spacing w:line="240" w:lineRule="auto"/>
              <w:ind w:right="0"/>
              <w:rPr>
                <w:b w:val="1"/>
                <w:sz w:val="22"/>
                <w:szCs w:val="22"/>
              </w:rPr>
            </w:pPr>
            <w:r w:rsidDel="00000000" w:rsidR="00000000" w:rsidRPr="00000000">
              <w:rPr>
                <w:sz w:val="22"/>
                <w:szCs w:val="22"/>
                <w:rtl w:val="0"/>
              </w:rPr>
              <w:t xml:space="preserve">5a</w:t>
            </w: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3C">
            <w:pPr>
              <w:widowControl w:val="0"/>
              <w:spacing w:line="240" w:lineRule="auto"/>
              <w:ind w:left="0" w:right="0" w:firstLine="0"/>
              <w:rPr>
                <w:sz w:val="22"/>
                <w:szCs w:val="22"/>
                <w:u w:val="none"/>
              </w:rPr>
            </w:pPr>
            <w:r w:rsidDel="00000000" w:rsidR="00000000" w:rsidRPr="00000000">
              <w:rPr>
                <w:sz w:val="22"/>
                <w:szCs w:val="22"/>
                <w:rtl w:val="0"/>
              </w:rPr>
              <w:t xml:space="preserve">Students formulate problem definitions suited for technology-assisted methods, such as data analysis, abstract models, and algorithmic thinking in exploring and finding solutions.</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3D">
            <w:pPr>
              <w:widowControl w:val="0"/>
              <w:spacing w:line="240" w:lineRule="auto"/>
              <w:ind w:left="-90" w:right="-75" w:firstLine="0"/>
              <w:jc w:val="center"/>
              <w:rPr/>
            </w:pPr>
            <w:r w:rsidDel="00000000" w:rsidR="00000000" w:rsidRPr="00000000">
              <w:rPr>
                <w:sz w:val="22"/>
                <w:szCs w:val="22"/>
                <w:rtl w:val="0"/>
              </w:rPr>
              <w:t xml:space="preserve">✓</w:t>
            </w:r>
            <w:r w:rsidDel="00000000" w:rsidR="00000000" w:rsidRPr="00000000">
              <w:rPr>
                <w:rtl w:val="0"/>
              </w:rPr>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3F">
            <w:pPr>
              <w:widowControl w:val="0"/>
              <w:spacing w:line="240" w:lineRule="auto"/>
              <w:ind w:right="0"/>
              <w:rPr>
                <w:b w:val="1"/>
                <w:sz w:val="22"/>
                <w:szCs w:val="22"/>
              </w:rPr>
            </w:pPr>
            <w:r w:rsidDel="00000000" w:rsidR="00000000" w:rsidRPr="00000000">
              <w:rPr>
                <w:sz w:val="22"/>
                <w:szCs w:val="22"/>
                <w:rtl w:val="0"/>
              </w:rPr>
              <w:t xml:space="preserve">5c</w:t>
            </w: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40">
            <w:pPr>
              <w:widowControl w:val="0"/>
              <w:spacing w:line="240" w:lineRule="auto"/>
              <w:ind w:left="0" w:right="0" w:firstLine="0"/>
              <w:rPr>
                <w:sz w:val="22"/>
                <w:szCs w:val="22"/>
                <w:u w:val="none"/>
              </w:rPr>
            </w:pPr>
            <w:r w:rsidDel="00000000" w:rsidR="00000000" w:rsidRPr="00000000">
              <w:rPr>
                <w:sz w:val="22"/>
                <w:szCs w:val="22"/>
                <w:rtl w:val="0"/>
              </w:rPr>
              <w:t xml:space="preserve">Students break problems into component parts, extract key information, and develop descriptive models to understand complex systems or facilitate problem-solving.</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41">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blHeader w:val="0"/>
        </w:trPr>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42">
            <w:pPr>
              <w:widowControl w:val="0"/>
              <w:spacing w:line="240" w:lineRule="auto"/>
              <w:ind w:right="0"/>
              <w:rPr>
                <w:b w:val="1"/>
                <w:sz w:val="22"/>
                <w:szCs w:val="22"/>
              </w:rPr>
            </w:pPr>
            <w:r w:rsidDel="00000000" w:rsidR="00000000" w:rsidRPr="00000000">
              <w:rPr>
                <w:b w:val="1"/>
                <w:sz w:val="22"/>
                <w:szCs w:val="22"/>
                <w:rtl w:val="0"/>
              </w:rPr>
              <w:t xml:space="preserve">6</w:t>
            </w:r>
          </w:p>
          <w:p w:rsidR="00000000" w:rsidDel="00000000" w:rsidP="00000000" w:rsidRDefault="00000000" w:rsidRPr="00000000" w14:paraId="00000043">
            <w:pPr>
              <w:widowControl w:val="0"/>
              <w:spacing w:line="240" w:lineRule="auto"/>
              <w:ind w:right="0"/>
              <w:rPr>
                <w:b w:val="1"/>
                <w:sz w:val="22"/>
                <w:szCs w:val="22"/>
              </w:rPr>
            </w:pPr>
            <w:r w:rsidDel="00000000" w:rsidR="00000000" w:rsidRPr="00000000">
              <w:rPr>
                <w:b w:val="1"/>
                <w:sz w:val="22"/>
                <w:szCs w:val="22"/>
                <w:rtl w:val="0"/>
              </w:rPr>
              <w:t xml:space="preserve">Creative communicator</w:t>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44">
            <w:pPr>
              <w:widowControl w:val="0"/>
              <w:spacing w:line="240" w:lineRule="auto"/>
              <w:ind w:right="0"/>
              <w:rPr>
                <w:b w:val="1"/>
                <w:sz w:val="22"/>
                <w:szCs w:val="22"/>
              </w:rPr>
            </w:pPr>
            <w:r w:rsidDel="00000000" w:rsidR="00000000" w:rsidRPr="00000000">
              <w:rPr>
                <w:sz w:val="22"/>
                <w:szCs w:val="22"/>
                <w:rtl w:val="0"/>
              </w:rPr>
              <w:t xml:space="preserve">6b</w:t>
            </w: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45">
            <w:pPr>
              <w:widowControl w:val="0"/>
              <w:spacing w:line="240" w:lineRule="auto"/>
              <w:ind w:left="0" w:right="0" w:firstLine="0"/>
              <w:rPr>
                <w:sz w:val="22"/>
                <w:szCs w:val="22"/>
                <w:u w:val="none"/>
              </w:rPr>
            </w:pPr>
            <w:r w:rsidDel="00000000" w:rsidR="00000000" w:rsidRPr="00000000">
              <w:rPr>
                <w:sz w:val="22"/>
                <w:szCs w:val="22"/>
                <w:rtl w:val="0"/>
              </w:rPr>
              <w:t xml:space="preserve">Students create original works or responsibly repurpose or remix digital resources into new creations.</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46">
            <w:pPr>
              <w:widowControl w:val="0"/>
              <w:spacing w:line="240" w:lineRule="auto"/>
              <w:ind w:left="-90" w:right="-75" w:firstLine="0"/>
              <w:jc w:val="center"/>
              <w:rPr/>
            </w:pPr>
            <w:r w:rsidDel="00000000" w:rsidR="00000000" w:rsidRPr="00000000">
              <w:rPr>
                <w:sz w:val="22"/>
                <w:szCs w:val="22"/>
                <w:rtl w:val="0"/>
              </w:rPr>
              <w:t xml:space="preserve">✓</w:t>
            </w: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47">
            <w:pPr>
              <w:widowControl w:val="0"/>
              <w:spacing w:line="240" w:lineRule="auto"/>
              <w:ind w:right="0"/>
              <w:rPr>
                <w:b w:val="1"/>
                <w:sz w:val="22"/>
                <w:szCs w:val="22"/>
              </w:rPr>
            </w:pPr>
            <w:r w:rsidDel="00000000" w:rsidR="00000000" w:rsidRPr="00000000">
              <w:rPr>
                <w:b w:val="1"/>
                <w:sz w:val="22"/>
                <w:szCs w:val="22"/>
                <w:rtl w:val="0"/>
              </w:rPr>
              <w:t xml:space="preserve">7</w:t>
            </w:r>
          </w:p>
          <w:p w:rsidR="00000000" w:rsidDel="00000000" w:rsidP="00000000" w:rsidRDefault="00000000" w:rsidRPr="00000000" w14:paraId="00000048">
            <w:pPr>
              <w:widowControl w:val="0"/>
              <w:spacing w:line="240" w:lineRule="auto"/>
              <w:ind w:right="0"/>
              <w:rPr>
                <w:b w:val="1"/>
                <w:sz w:val="22"/>
                <w:szCs w:val="22"/>
              </w:rPr>
            </w:pPr>
            <w:r w:rsidDel="00000000" w:rsidR="00000000" w:rsidRPr="00000000">
              <w:rPr>
                <w:b w:val="1"/>
                <w:sz w:val="22"/>
                <w:szCs w:val="22"/>
                <w:rtl w:val="0"/>
              </w:rPr>
              <w:t xml:space="preserve">Global collaborator</w:t>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49">
            <w:pPr>
              <w:widowControl w:val="0"/>
              <w:spacing w:line="240" w:lineRule="auto"/>
              <w:ind w:right="0"/>
              <w:rPr>
                <w:b w:val="1"/>
                <w:sz w:val="22"/>
                <w:szCs w:val="22"/>
              </w:rPr>
            </w:pPr>
            <w:r w:rsidDel="00000000" w:rsidR="00000000" w:rsidRPr="00000000">
              <w:rPr>
                <w:sz w:val="22"/>
                <w:szCs w:val="22"/>
                <w:rtl w:val="0"/>
              </w:rPr>
              <w:t xml:space="preserve">7b</w:t>
            </w: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4A">
            <w:pPr>
              <w:widowControl w:val="0"/>
              <w:spacing w:line="240" w:lineRule="auto"/>
              <w:ind w:left="0" w:right="0" w:firstLine="0"/>
              <w:rPr>
                <w:sz w:val="22"/>
                <w:szCs w:val="22"/>
                <w:u w:val="none"/>
              </w:rPr>
            </w:pPr>
            <w:r w:rsidDel="00000000" w:rsidR="00000000" w:rsidRPr="00000000">
              <w:rPr>
                <w:sz w:val="22"/>
                <w:szCs w:val="22"/>
                <w:rtl w:val="0"/>
              </w:rPr>
              <w:t xml:space="preserve">Students use collaborative technologies to work with others, including peers, experts, or community members, to examine issues and problems from multiple viewpoints.</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4B">
            <w:pPr>
              <w:widowControl w:val="0"/>
              <w:spacing w:line="240" w:lineRule="auto"/>
              <w:ind w:left="-90" w:right="-75" w:firstLine="0"/>
              <w:jc w:val="center"/>
              <w:rPr/>
            </w:pPr>
            <w:r w:rsidDel="00000000" w:rsidR="00000000" w:rsidRPr="00000000">
              <w:rPr>
                <w:sz w:val="22"/>
                <w:szCs w:val="22"/>
                <w:rtl w:val="0"/>
              </w:rPr>
              <w:t xml:space="preserve">◐</w:t>
            </w:r>
            <w:r w:rsidDel="00000000" w:rsidR="00000000" w:rsidRPr="00000000">
              <w:rPr>
                <w:rtl w:val="0"/>
              </w:rPr>
            </w:r>
          </w:p>
        </w:tc>
      </w:tr>
    </w:tbl>
    <w:p w:rsidR="00000000" w:rsidDel="00000000" w:rsidP="00000000" w:rsidRDefault="00000000" w:rsidRPr="00000000" w14:paraId="0000004C">
      <w:pPr>
        <w:rPr>
          <w:b w:val="1"/>
        </w:rPr>
      </w:pPr>
      <w:r w:rsidDel="00000000" w:rsidR="00000000" w:rsidRPr="00000000">
        <w:rPr>
          <w:rtl w:val="0"/>
        </w:rPr>
      </w:r>
    </w:p>
    <w:p w:rsidR="00000000" w:rsidDel="00000000" w:rsidP="00000000" w:rsidRDefault="00000000" w:rsidRPr="00000000" w14:paraId="0000004D">
      <w:pPr>
        <w:rPr>
          <w:b w:val="1"/>
          <w:sz w:val="22"/>
          <w:szCs w:val="22"/>
        </w:rPr>
      </w:pPr>
      <w:r w:rsidDel="00000000" w:rsidR="00000000" w:rsidRPr="00000000">
        <w:rPr>
          <w:rtl w:val="0"/>
        </w:rPr>
      </w:r>
    </w:p>
    <w:p w:rsidR="00000000" w:rsidDel="00000000" w:rsidP="00000000" w:rsidRDefault="00000000" w:rsidRPr="00000000" w14:paraId="0000004E">
      <w:pPr>
        <w:pStyle w:val="Heading1"/>
        <w:spacing w:line="276" w:lineRule="auto"/>
        <w:ind w:right="0"/>
        <w:rPr/>
      </w:pPr>
      <w:bookmarkStart w:colFirst="0" w:colLast="0" w:name="_heading=h.rxc9cyo5mvp3" w:id="3"/>
      <w:bookmarkEnd w:id="3"/>
      <w:r w:rsidDel="00000000" w:rsidR="00000000" w:rsidRPr="00000000">
        <w:rPr>
          <w:rtl w:val="0"/>
        </w:rPr>
        <w:t xml:space="preserve">Unity Certified User: VR Developer</w:t>
      </w:r>
    </w:p>
    <w:p w:rsidR="00000000" w:rsidDel="00000000" w:rsidP="00000000" w:rsidRDefault="00000000" w:rsidRPr="00000000" w14:paraId="0000004F">
      <w:pPr>
        <w:spacing w:line="276" w:lineRule="auto"/>
        <w:ind w:right="0"/>
        <w:rPr>
          <w:sz w:val="22"/>
          <w:szCs w:val="22"/>
        </w:rPr>
      </w:pPr>
      <w:r w:rsidDel="00000000" w:rsidR="00000000" w:rsidRPr="00000000">
        <w:rPr>
          <w:rtl w:val="0"/>
        </w:rPr>
      </w:r>
    </w:p>
    <w:tbl>
      <w:tblPr>
        <w:tblStyle w:val="Table2"/>
        <w:tblW w:w="1033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980"/>
        <w:gridCol w:w="2355"/>
        <w:tblGridChange w:id="0">
          <w:tblGrid>
            <w:gridCol w:w="7980"/>
            <w:gridCol w:w="2355"/>
          </w:tblGrid>
        </w:tblGridChange>
      </w:tblGrid>
      <w:tr>
        <w:trPr>
          <w:cantSplit w:val="0"/>
          <w:trHeight w:val="2707.5"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ind w:right="0"/>
              <w:rPr>
                <w:sz w:val="22"/>
                <w:szCs w:val="22"/>
              </w:rPr>
            </w:pPr>
            <w:r w:rsidDel="00000000" w:rsidR="00000000" w:rsidRPr="00000000">
              <w:rPr>
                <w:sz w:val="22"/>
                <w:szCs w:val="22"/>
                <w:rtl w:val="0"/>
              </w:rPr>
              <w:t xml:space="preserve">The </w:t>
            </w:r>
            <w:hyperlink r:id="rId10">
              <w:r w:rsidDel="00000000" w:rsidR="00000000" w:rsidRPr="00000000">
                <w:rPr>
                  <w:color w:val="1155cc"/>
                  <w:sz w:val="22"/>
                  <w:szCs w:val="22"/>
                  <w:u w:val="single"/>
                  <w:rtl w:val="0"/>
                </w:rPr>
                <w:t xml:space="preserve">Unity Certified User VR Developer certification exam</w:t>
              </w:r>
            </w:hyperlink>
            <w:r w:rsidDel="00000000" w:rsidR="00000000" w:rsidRPr="00000000">
              <w:rPr>
                <w:sz w:val="22"/>
                <w:szCs w:val="22"/>
                <w:rtl w:val="0"/>
              </w:rPr>
              <w:t xml:space="preserve"> will test the</w:t>
            </w:r>
          </w:p>
          <w:p w:rsidR="00000000" w:rsidDel="00000000" w:rsidP="00000000" w:rsidRDefault="00000000" w:rsidRPr="00000000" w14:paraId="00000051">
            <w:pPr>
              <w:widowControl w:val="0"/>
              <w:spacing w:line="240" w:lineRule="auto"/>
              <w:ind w:right="0"/>
              <w:rPr>
                <w:sz w:val="22"/>
                <w:szCs w:val="22"/>
              </w:rPr>
            </w:pPr>
            <w:r w:rsidDel="00000000" w:rsidR="00000000" w:rsidRPr="00000000">
              <w:rPr>
                <w:sz w:val="22"/>
                <w:szCs w:val="22"/>
                <w:rtl w:val="0"/>
              </w:rPr>
              <w:t xml:space="preserve">candidate’s ability to create VR experiences and programs within Unity software. The exam objectives are aligned with current industry standards set by professionals and educators. The VR Developer certification exam can only be taken by individuals who have previously earned their </w:t>
            </w:r>
            <w:hyperlink r:id="rId11">
              <w:r w:rsidDel="00000000" w:rsidR="00000000" w:rsidRPr="00000000">
                <w:rPr>
                  <w:color w:val="1155cc"/>
                  <w:sz w:val="22"/>
                  <w:szCs w:val="22"/>
                  <w:u w:val="single"/>
                  <w:rtl w:val="0"/>
                </w:rPr>
                <w:t xml:space="preserve">Unity Certified User Programmer certification.</w:t>
              </w:r>
            </w:hyperlink>
            <w:r w:rsidDel="00000000" w:rsidR="00000000" w:rsidRPr="00000000">
              <w:rPr>
                <w:sz w:val="22"/>
                <w:szCs w:val="22"/>
                <w:rtl w:val="0"/>
              </w:rPr>
              <w:t xml:space="preserve"> The </w:t>
            </w:r>
            <w:hyperlink r:id="rId12">
              <w:r w:rsidDel="00000000" w:rsidR="00000000" w:rsidRPr="00000000">
                <w:rPr>
                  <w:color w:val="1155cc"/>
                  <w:sz w:val="22"/>
                  <w:szCs w:val="22"/>
                  <w:u w:val="single"/>
                  <w:rtl w:val="0"/>
                </w:rPr>
                <w:t xml:space="preserve">Create with Code </w:t>
              </w:r>
            </w:hyperlink>
            <w:r w:rsidDel="00000000" w:rsidR="00000000" w:rsidRPr="00000000">
              <w:rPr>
                <w:sz w:val="22"/>
                <w:szCs w:val="22"/>
                <w:rtl w:val="0"/>
              </w:rPr>
              <w:t xml:space="preserve">course prepares students for this exam and includes additional educator resources to help you prepare and deliver this course efficiently.</w:t>
            </w:r>
          </w:p>
          <w:p w:rsidR="00000000" w:rsidDel="00000000" w:rsidP="00000000" w:rsidRDefault="00000000" w:rsidRPr="00000000" w14:paraId="00000052">
            <w:pPr>
              <w:widowControl w:val="0"/>
              <w:spacing w:line="240" w:lineRule="auto"/>
              <w:ind w:right="0"/>
              <w:rPr>
                <w:sz w:val="22"/>
                <w:szCs w:val="22"/>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ind w:right="0"/>
              <w:rPr>
                <w:sz w:val="22"/>
                <w:szCs w:val="22"/>
              </w:rPr>
            </w:pPr>
            <w:r w:rsidDel="00000000" w:rsidR="00000000" w:rsidRPr="00000000">
              <w:rPr>
                <w:sz w:val="22"/>
                <w:szCs w:val="22"/>
              </w:rPr>
              <w:drawing>
                <wp:inline distB="114300" distT="114300" distL="114300" distR="114300">
                  <wp:extent cx="976313" cy="1194167"/>
                  <wp:effectExtent b="0" l="0" r="0" t="0"/>
                  <wp:docPr id="30" name="image3.png"/>
                  <a:graphic>
                    <a:graphicData uri="http://schemas.openxmlformats.org/drawingml/2006/picture">
                      <pic:pic>
                        <pic:nvPicPr>
                          <pic:cNvPr id="0" name="image3.png"/>
                          <pic:cNvPicPr preferRelativeResize="0"/>
                        </pic:nvPicPr>
                        <pic:blipFill>
                          <a:blip r:embed="rId13"/>
                          <a:srcRect b="0" l="166" r="166" t="0"/>
                          <a:stretch>
                            <a:fillRect/>
                          </a:stretch>
                        </pic:blipFill>
                        <pic:spPr>
                          <a:xfrm>
                            <a:off x="0" y="0"/>
                            <a:ext cx="976313" cy="1194167"/>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54">
      <w:pPr>
        <w:spacing w:line="276" w:lineRule="auto"/>
        <w:ind w:right="0"/>
        <w:rPr>
          <w:sz w:val="22"/>
          <w:szCs w:val="22"/>
        </w:rPr>
      </w:pPr>
      <w:r w:rsidDel="00000000" w:rsidR="00000000" w:rsidRPr="00000000">
        <w:rPr>
          <w:rtl w:val="0"/>
        </w:rPr>
      </w:r>
    </w:p>
    <w:tbl>
      <w:tblPr>
        <w:tblStyle w:val="Table3"/>
        <w:tblW w:w="1087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10"/>
        <w:gridCol w:w="720"/>
        <w:gridCol w:w="7440"/>
        <w:gridCol w:w="1005"/>
        <w:tblGridChange w:id="0">
          <w:tblGrid>
            <w:gridCol w:w="1710"/>
            <w:gridCol w:w="720"/>
            <w:gridCol w:w="7440"/>
            <w:gridCol w:w="1005"/>
          </w:tblGrid>
        </w:tblGridChange>
      </w:tblGrid>
      <w:tr>
        <w:trPr>
          <w:cantSplit w:val="0"/>
          <w:trHeight w:val="1002.978515625" w:hRule="atLeast"/>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ind w:right="0"/>
              <w:rPr>
                <w:b w:val="1"/>
                <w:color w:val="ffffff"/>
                <w:sz w:val="22"/>
                <w:szCs w:val="22"/>
              </w:rPr>
            </w:pPr>
            <w:r w:rsidDel="00000000" w:rsidR="00000000" w:rsidRPr="00000000">
              <w:rPr>
                <w:b w:val="1"/>
                <w:color w:val="ffffff"/>
                <w:sz w:val="22"/>
                <w:szCs w:val="22"/>
                <w:rtl w:val="0"/>
              </w:rPr>
              <w:t xml:space="preserve">Domain</w:t>
            </w:r>
          </w:p>
        </w:tc>
        <w:tc>
          <w:tcPr>
            <w:shd w:fill="999999"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ind w:right="0"/>
              <w:rPr>
                <w:b w:val="1"/>
                <w:color w:val="ffffff"/>
                <w:sz w:val="22"/>
                <w:szCs w:val="22"/>
              </w:rPr>
            </w:pPr>
            <w:r w:rsidDel="00000000" w:rsidR="00000000" w:rsidRPr="00000000">
              <w:rPr>
                <w:b w:val="1"/>
                <w:color w:val="ffffff"/>
                <w:sz w:val="22"/>
                <w:szCs w:val="22"/>
                <w:rtl w:val="0"/>
              </w:rPr>
              <w:t xml:space="preserve">#</w:t>
            </w:r>
          </w:p>
        </w:tc>
        <w:tc>
          <w:tcPr>
            <w:shd w:fill="999999"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ind w:right="0"/>
              <w:rPr>
                <w:b w:val="1"/>
                <w:color w:val="ffffff"/>
                <w:sz w:val="22"/>
                <w:szCs w:val="22"/>
              </w:rPr>
            </w:pPr>
            <w:r w:rsidDel="00000000" w:rsidR="00000000" w:rsidRPr="00000000">
              <w:rPr>
                <w:b w:val="1"/>
                <w:color w:val="ffffff"/>
                <w:sz w:val="22"/>
                <w:szCs w:val="22"/>
                <w:rtl w:val="0"/>
              </w:rPr>
              <w:t xml:space="preserve">Standard</w:t>
            </w:r>
          </w:p>
        </w:tc>
        <w:tc>
          <w:tcPr>
            <w:shd w:fill="999999"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ind w:right="0"/>
              <w:rPr>
                <w:b w:val="1"/>
                <w:color w:val="ffffff"/>
                <w:sz w:val="22"/>
                <w:szCs w:val="22"/>
              </w:rPr>
            </w:pPr>
            <w:r w:rsidDel="00000000" w:rsidR="00000000" w:rsidRPr="00000000">
              <w:rPr>
                <w:b w:val="1"/>
                <w:color w:val="ffffff"/>
                <w:sz w:val="22"/>
                <w:szCs w:val="22"/>
                <w:rtl w:val="0"/>
              </w:rPr>
              <w:t xml:space="preserve">Full:    ✓</w:t>
            </w:r>
          </w:p>
          <w:p w:rsidR="00000000" w:rsidDel="00000000" w:rsidP="00000000" w:rsidRDefault="00000000" w:rsidRPr="00000000" w14:paraId="00000059">
            <w:pPr>
              <w:widowControl w:val="0"/>
              <w:spacing w:line="240" w:lineRule="auto"/>
              <w:ind w:right="0"/>
              <w:rPr>
                <w:b w:val="1"/>
                <w:color w:val="ffffff"/>
                <w:sz w:val="22"/>
                <w:szCs w:val="22"/>
              </w:rPr>
            </w:pPr>
            <w:r w:rsidDel="00000000" w:rsidR="00000000" w:rsidRPr="00000000">
              <w:rPr>
                <w:b w:val="1"/>
                <w:color w:val="ffffff"/>
                <w:sz w:val="22"/>
                <w:szCs w:val="22"/>
                <w:rtl w:val="0"/>
              </w:rPr>
              <w:t xml:space="preserve">Partial: ◑</w:t>
            </w:r>
          </w:p>
        </w:tc>
      </w:tr>
      <w:tr>
        <w:trPr>
          <w:cantSplit w:val="0"/>
          <w:trHeight w:val="798.75" w:hRule="atLeast"/>
          <w:tblHeader w:val="0"/>
        </w:trPr>
        <w:tc>
          <w:tcPr>
            <w:vMerge w:val="restart"/>
            <w:shd w:fill="f3f3f3"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40" w:lineRule="auto"/>
              <w:ind w:right="0"/>
              <w:rPr>
                <w:b w:val="1"/>
                <w:sz w:val="22"/>
                <w:szCs w:val="22"/>
              </w:rPr>
            </w:pPr>
            <w:r w:rsidDel="00000000" w:rsidR="00000000" w:rsidRPr="00000000">
              <w:rPr>
                <w:b w:val="1"/>
                <w:sz w:val="22"/>
                <w:szCs w:val="22"/>
                <w:rtl w:val="0"/>
              </w:rPr>
              <w:t xml:space="preserve">1</w:t>
            </w:r>
          </w:p>
          <w:p w:rsidR="00000000" w:rsidDel="00000000" w:rsidP="00000000" w:rsidRDefault="00000000" w:rsidRPr="00000000" w14:paraId="0000005B">
            <w:pPr>
              <w:widowControl w:val="0"/>
              <w:spacing w:line="240" w:lineRule="auto"/>
              <w:ind w:right="0"/>
              <w:rPr>
                <w:b w:val="1"/>
                <w:sz w:val="22"/>
                <w:szCs w:val="22"/>
              </w:rPr>
            </w:pPr>
            <w:r w:rsidDel="00000000" w:rsidR="00000000" w:rsidRPr="00000000">
              <w:rPr>
                <w:sz w:val="22"/>
                <w:szCs w:val="22"/>
                <w:rtl w:val="0"/>
              </w:rPr>
              <w:t xml:space="preserve">Setup</w:t>
            </w:r>
            <w:r w:rsidDel="00000000" w:rsidR="00000000" w:rsidRPr="00000000">
              <w:rPr>
                <w:rtl w:val="0"/>
              </w:rPr>
            </w:r>
          </w:p>
          <w:p w:rsidR="00000000" w:rsidDel="00000000" w:rsidP="00000000" w:rsidRDefault="00000000" w:rsidRPr="00000000" w14:paraId="0000005C">
            <w:pPr>
              <w:spacing w:line="240" w:lineRule="auto"/>
              <w:ind w:right="0"/>
              <w:rPr>
                <w:sz w:val="22"/>
                <w:szCs w:val="22"/>
              </w:rPr>
            </w:pPr>
            <w:r w:rsidDel="00000000" w:rsidR="00000000" w:rsidRPr="00000000">
              <w:rPr>
                <w:rtl w:val="0"/>
              </w:rPr>
            </w:r>
          </w:p>
          <w:p w:rsidR="00000000" w:rsidDel="00000000" w:rsidP="00000000" w:rsidRDefault="00000000" w:rsidRPr="00000000" w14:paraId="0000005D">
            <w:pPr>
              <w:spacing w:line="240" w:lineRule="auto"/>
              <w:ind w:right="0"/>
              <w:rPr>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ind w:right="0"/>
              <w:rPr>
                <w:sz w:val="22"/>
                <w:szCs w:val="22"/>
              </w:rPr>
            </w:pPr>
            <w:r w:rsidDel="00000000" w:rsidR="00000000" w:rsidRPr="00000000">
              <w:rPr>
                <w:sz w:val="22"/>
                <w:szCs w:val="22"/>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spacing w:line="240" w:lineRule="auto"/>
              <w:ind w:right="0"/>
              <w:rPr>
                <w:sz w:val="22"/>
                <w:szCs w:val="22"/>
              </w:rPr>
            </w:pPr>
            <w:r w:rsidDel="00000000" w:rsidR="00000000" w:rsidRPr="00000000">
              <w:rPr>
                <w:sz w:val="22"/>
                <w:szCs w:val="22"/>
                <w:rtl w:val="0"/>
              </w:rPr>
              <w:t xml:space="preserve">Implement Package Management for enabling VR including, but not limited to, the Package Manager and the Asset Store.</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60">
            <w:pPr>
              <w:widowControl w:val="0"/>
              <w:spacing w:line="240" w:lineRule="auto"/>
              <w:ind w:right="0"/>
              <w:jc w:val="center"/>
              <w:rPr>
                <w:sz w:val="22"/>
                <w:szCs w:val="22"/>
              </w:rPr>
            </w:pPr>
            <w:r w:rsidDel="00000000" w:rsidR="00000000" w:rsidRPr="00000000">
              <w:rPr>
                <w:sz w:val="22"/>
                <w:szCs w:val="22"/>
                <w:rtl w:val="0"/>
              </w:rPr>
              <w:t xml:space="preserve">✓</w:t>
            </w:r>
          </w:p>
        </w:tc>
      </w:tr>
      <w:tr>
        <w:trPr>
          <w:cantSplit w:val="0"/>
          <w:trHeight w:val="420" w:hRule="atLeast"/>
          <w:tblHeader w:val="0"/>
        </w:trPr>
        <w:tc>
          <w:tcPr>
            <w:vMerge w:val="continue"/>
            <w:shd w:fill="f3f3f3"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ind w:right="0"/>
              <w:rPr>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widowControl w:val="0"/>
              <w:spacing w:line="240" w:lineRule="auto"/>
              <w:ind w:right="0"/>
              <w:rPr>
                <w:sz w:val="22"/>
                <w:szCs w:val="22"/>
              </w:rPr>
            </w:pPr>
            <w:r w:rsidDel="00000000" w:rsidR="00000000" w:rsidRPr="00000000">
              <w:rPr>
                <w:sz w:val="22"/>
                <w:szCs w:val="22"/>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spacing w:line="240" w:lineRule="auto"/>
              <w:ind w:right="0"/>
              <w:rPr>
                <w:sz w:val="22"/>
                <w:szCs w:val="22"/>
              </w:rPr>
            </w:pPr>
            <w:r w:rsidDel="00000000" w:rsidR="00000000" w:rsidRPr="00000000">
              <w:rPr>
                <w:sz w:val="22"/>
                <w:szCs w:val="22"/>
                <w:rtl w:val="0"/>
              </w:rPr>
              <w:t xml:space="preserve">Configure Project Settings according to VR platform requirements.</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ind w:right="0"/>
              <w:jc w:val="center"/>
              <w:rPr>
                <w:sz w:val="22"/>
                <w:szCs w:val="22"/>
              </w:rPr>
            </w:pPr>
            <w:r w:rsidDel="00000000" w:rsidR="00000000" w:rsidRPr="00000000">
              <w:rPr>
                <w:sz w:val="22"/>
                <w:szCs w:val="22"/>
                <w:rtl w:val="0"/>
              </w:rPr>
              <w:t xml:space="preserve">✓</w:t>
            </w:r>
          </w:p>
        </w:tc>
      </w:tr>
      <w:tr>
        <w:trPr>
          <w:cantSplit w:val="0"/>
          <w:trHeight w:val="420" w:hRule="atLeast"/>
          <w:tblHeader w:val="0"/>
        </w:trPr>
        <w:tc>
          <w:tcPr>
            <w:vMerge w:val="continue"/>
            <w:shd w:fill="f3f3f3"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ind w:right="0"/>
              <w:rPr>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40" w:lineRule="auto"/>
              <w:ind w:right="0"/>
              <w:rPr>
                <w:sz w:val="22"/>
                <w:szCs w:val="22"/>
              </w:rPr>
            </w:pPr>
            <w:r w:rsidDel="00000000" w:rsidR="00000000" w:rsidRPr="00000000">
              <w:rPr>
                <w:sz w:val="22"/>
                <w:szCs w:val="22"/>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spacing w:line="240" w:lineRule="auto"/>
              <w:ind w:right="0"/>
              <w:rPr>
                <w:sz w:val="22"/>
                <w:szCs w:val="22"/>
              </w:rPr>
            </w:pPr>
            <w:r w:rsidDel="00000000" w:rsidR="00000000" w:rsidRPr="00000000">
              <w:rPr>
                <w:sz w:val="22"/>
                <w:szCs w:val="22"/>
                <w:rtl w:val="0"/>
              </w:rPr>
              <w:t xml:space="preserve">Given a scenario, determine the appropriate render pipeline to use for a low- and/or a high-powered headset including, but not limited to, the High Definition Render Pipeline (HDRP) and Universal Render Pipeline (URP).</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ind w:right="0"/>
              <w:jc w:val="center"/>
              <w:rPr>
                <w:sz w:val="22"/>
                <w:szCs w:val="22"/>
              </w:rPr>
            </w:pPr>
            <w:r w:rsidDel="00000000" w:rsidR="00000000" w:rsidRPr="00000000">
              <w:rPr>
                <w:sz w:val="22"/>
                <w:szCs w:val="22"/>
                <w:rtl w:val="0"/>
              </w:rPr>
              <w:t xml:space="preserve">✓</w:t>
            </w:r>
          </w:p>
        </w:tc>
      </w:tr>
      <w:tr>
        <w:trPr>
          <w:cantSplit w:val="0"/>
          <w:trHeight w:val="420" w:hRule="atLeast"/>
          <w:tblHeader w:val="0"/>
        </w:trPr>
        <w:tc>
          <w:tcPr>
            <w:vMerge w:val="continue"/>
            <w:shd w:fill="f3f3f3"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ind w:right="0"/>
              <w:rPr>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40" w:lineRule="auto"/>
              <w:ind w:right="0"/>
              <w:rPr>
                <w:sz w:val="22"/>
                <w:szCs w:val="22"/>
              </w:rPr>
            </w:pPr>
            <w:r w:rsidDel="00000000" w:rsidR="00000000" w:rsidRPr="00000000">
              <w:rPr>
                <w:sz w:val="22"/>
                <w:szCs w:val="22"/>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spacing w:line="240" w:lineRule="auto"/>
              <w:ind w:right="0"/>
              <w:rPr>
                <w:sz w:val="22"/>
                <w:szCs w:val="22"/>
              </w:rPr>
            </w:pPr>
            <w:r w:rsidDel="00000000" w:rsidR="00000000" w:rsidRPr="00000000">
              <w:rPr>
                <w:sz w:val="22"/>
                <w:szCs w:val="22"/>
                <w:rtl w:val="0"/>
              </w:rPr>
              <w:t xml:space="preserve">Identify the default Unity object scale in relation to real-world scale.</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40" w:lineRule="auto"/>
              <w:ind w:right="0"/>
              <w:jc w:val="center"/>
              <w:rPr>
                <w:sz w:val="22"/>
                <w:szCs w:val="22"/>
              </w:rPr>
            </w:pPr>
            <w:r w:rsidDel="00000000" w:rsidR="00000000" w:rsidRPr="00000000">
              <w:rPr>
                <w:sz w:val="22"/>
                <w:szCs w:val="22"/>
                <w:rtl w:val="0"/>
              </w:rPr>
              <w:t xml:space="preserve">✓</w:t>
            </w:r>
          </w:p>
        </w:tc>
      </w:tr>
      <w:tr>
        <w:trPr>
          <w:cantSplit w:val="0"/>
          <w:trHeight w:val="420" w:hRule="atLeast"/>
          <w:tblHeader w:val="0"/>
        </w:trPr>
        <w:tc>
          <w:tcPr>
            <w:vMerge w:val="restart"/>
            <w:shd w:fill="f3f3f3"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ind w:right="0"/>
              <w:rPr>
                <w:b w:val="1"/>
                <w:sz w:val="22"/>
                <w:szCs w:val="22"/>
              </w:rPr>
            </w:pPr>
            <w:r w:rsidDel="00000000" w:rsidR="00000000" w:rsidRPr="00000000">
              <w:rPr>
                <w:b w:val="1"/>
                <w:sz w:val="22"/>
                <w:szCs w:val="22"/>
                <w:rtl w:val="0"/>
              </w:rPr>
              <w:t xml:space="preserve">2</w:t>
            </w:r>
          </w:p>
          <w:p w:rsidR="00000000" w:rsidDel="00000000" w:rsidP="00000000" w:rsidRDefault="00000000" w:rsidRPr="00000000" w14:paraId="0000006E">
            <w:pPr>
              <w:widowControl w:val="0"/>
              <w:spacing w:line="240" w:lineRule="auto"/>
              <w:ind w:right="0"/>
              <w:rPr>
                <w:sz w:val="22"/>
                <w:szCs w:val="22"/>
              </w:rPr>
            </w:pPr>
            <w:r w:rsidDel="00000000" w:rsidR="00000000" w:rsidRPr="00000000">
              <w:rPr>
                <w:sz w:val="22"/>
                <w:szCs w:val="22"/>
                <w:rtl w:val="0"/>
              </w:rPr>
              <w:t xml:space="preserve">Interaction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ind w:right="0"/>
              <w:rPr>
                <w:sz w:val="22"/>
                <w:szCs w:val="22"/>
              </w:rPr>
            </w:pPr>
            <w:r w:rsidDel="00000000" w:rsidR="00000000" w:rsidRPr="00000000">
              <w:rPr>
                <w:sz w:val="22"/>
                <w:szCs w:val="22"/>
                <w:rtl w:val="0"/>
              </w:rPr>
              <w:t xml:space="preserve">2.1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spacing w:line="240" w:lineRule="auto"/>
              <w:ind w:right="0"/>
              <w:rPr>
                <w:sz w:val="22"/>
                <w:szCs w:val="22"/>
              </w:rPr>
            </w:pPr>
            <w:r w:rsidDel="00000000" w:rsidR="00000000" w:rsidRPr="00000000">
              <w:rPr>
                <w:sz w:val="22"/>
                <w:szCs w:val="22"/>
                <w:rtl w:val="0"/>
              </w:rPr>
              <w:t xml:space="preserve">Assess a VR UI based on Unity VR Best Practice including, but not limited to, comfort, menu creation and projection, and physical UI interaction.</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40" w:lineRule="auto"/>
              <w:ind w:right="0"/>
              <w:jc w:val="center"/>
              <w:rPr>
                <w:sz w:val="22"/>
                <w:szCs w:val="22"/>
              </w:rPr>
            </w:pPr>
            <w:r w:rsidDel="00000000" w:rsidR="00000000" w:rsidRPr="00000000">
              <w:rPr>
                <w:sz w:val="22"/>
                <w:szCs w:val="22"/>
                <w:rtl w:val="0"/>
              </w:rPr>
              <w:t xml:space="preserve">✓</w:t>
            </w:r>
          </w:p>
        </w:tc>
      </w:tr>
      <w:tr>
        <w:trPr>
          <w:cantSplit w:val="0"/>
          <w:trHeight w:val="420" w:hRule="atLeast"/>
          <w:tblHeader w:val="0"/>
        </w:trPr>
        <w:tc>
          <w:tcPr>
            <w:vMerge w:val="continue"/>
            <w:shd w:fill="f3f3f3"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40" w:lineRule="auto"/>
              <w:ind w:right="0"/>
              <w:rPr>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240" w:lineRule="auto"/>
              <w:ind w:right="0"/>
              <w:rPr>
                <w:sz w:val="22"/>
                <w:szCs w:val="22"/>
              </w:rPr>
            </w:pPr>
            <w:r w:rsidDel="00000000" w:rsidR="00000000" w:rsidRPr="00000000">
              <w:rPr>
                <w:sz w:val="22"/>
                <w:szCs w:val="22"/>
                <w:rtl w:val="0"/>
              </w:rPr>
              <w:t xml:space="preserve">2.2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spacing w:line="240" w:lineRule="auto"/>
              <w:ind w:right="0"/>
              <w:rPr>
                <w:sz w:val="22"/>
                <w:szCs w:val="22"/>
              </w:rPr>
            </w:pPr>
            <w:r w:rsidDel="00000000" w:rsidR="00000000" w:rsidRPr="00000000">
              <w:rPr>
                <w:sz w:val="22"/>
                <w:szCs w:val="22"/>
                <w:rtl w:val="0"/>
              </w:rPr>
              <w:t xml:space="preserve">Given a scenario, determine the components needed for a user to physically manipulate objects, such as using colliders, triggers, and rigid bodies.</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40" w:lineRule="auto"/>
              <w:ind w:right="0"/>
              <w:jc w:val="center"/>
              <w:rPr>
                <w:sz w:val="22"/>
                <w:szCs w:val="22"/>
              </w:rPr>
            </w:pPr>
            <w:r w:rsidDel="00000000" w:rsidR="00000000" w:rsidRPr="00000000">
              <w:rPr>
                <w:sz w:val="22"/>
                <w:szCs w:val="22"/>
                <w:rtl w:val="0"/>
              </w:rPr>
              <w:t xml:space="preserve">✓</w:t>
            </w:r>
          </w:p>
        </w:tc>
      </w:tr>
      <w:tr>
        <w:trPr>
          <w:cantSplit w:val="0"/>
          <w:trHeight w:val="420" w:hRule="atLeast"/>
          <w:tblHeader w:val="0"/>
        </w:trPr>
        <w:tc>
          <w:tcPr>
            <w:vMerge w:val="continue"/>
            <w:shd w:fill="f3f3f3"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ind w:right="0"/>
              <w:rPr>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widowControl w:val="0"/>
              <w:spacing w:line="240" w:lineRule="auto"/>
              <w:ind w:right="0"/>
              <w:rPr>
                <w:sz w:val="22"/>
                <w:szCs w:val="22"/>
              </w:rPr>
            </w:pPr>
            <w:r w:rsidDel="00000000" w:rsidR="00000000" w:rsidRPr="00000000">
              <w:rPr>
                <w:sz w:val="22"/>
                <w:szCs w:val="22"/>
                <w:rtl w:val="0"/>
              </w:rPr>
              <w:t xml:space="preserve">2.3</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spacing w:line="240" w:lineRule="auto"/>
              <w:ind w:right="0"/>
              <w:rPr>
                <w:sz w:val="22"/>
                <w:szCs w:val="22"/>
              </w:rPr>
            </w:pPr>
            <w:r w:rsidDel="00000000" w:rsidR="00000000" w:rsidRPr="00000000">
              <w:rPr>
                <w:sz w:val="22"/>
                <w:szCs w:val="22"/>
                <w:rtl w:val="0"/>
              </w:rPr>
              <w:t xml:space="preserve">Compare the multiple types of head tracking found in common VR equipment and the Degrees of Freedom allowed by the equipment.</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79">
            <w:pPr>
              <w:widowControl w:val="0"/>
              <w:spacing w:line="240" w:lineRule="auto"/>
              <w:ind w:right="0"/>
              <w:jc w:val="center"/>
              <w:rPr>
                <w:sz w:val="22"/>
                <w:szCs w:val="22"/>
              </w:rPr>
            </w:pPr>
            <w:r w:rsidDel="00000000" w:rsidR="00000000" w:rsidRPr="00000000">
              <w:rPr>
                <w:sz w:val="22"/>
                <w:szCs w:val="22"/>
                <w:rtl w:val="0"/>
              </w:rPr>
              <w:t xml:space="preserve">✓</w:t>
            </w:r>
          </w:p>
        </w:tc>
      </w:tr>
      <w:tr>
        <w:trPr>
          <w:cantSplit w:val="0"/>
          <w:trHeight w:val="420" w:hRule="atLeast"/>
          <w:tblHeader w:val="0"/>
        </w:trPr>
        <w:tc>
          <w:tcPr>
            <w:vMerge w:val="continue"/>
            <w:shd w:fill="f3f3f3"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ind w:right="0"/>
              <w:rPr>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ind w:right="0"/>
              <w:rPr>
                <w:sz w:val="22"/>
                <w:szCs w:val="22"/>
              </w:rPr>
            </w:pPr>
            <w:r w:rsidDel="00000000" w:rsidR="00000000" w:rsidRPr="00000000">
              <w:rPr>
                <w:sz w:val="22"/>
                <w:szCs w:val="22"/>
                <w:rtl w:val="0"/>
              </w:rPr>
              <w:t xml:space="preserve">2.4</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spacing w:line="240" w:lineRule="auto"/>
              <w:ind w:right="0"/>
              <w:rPr>
                <w:sz w:val="22"/>
                <w:szCs w:val="22"/>
              </w:rPr>
            </w:pPr>
            <w:r w:rsidDel="00000000" w:rsidR="00000000" w:rsidRPr="00000000">
              <w:rPr>
                <w:sz w:val="22"/>
                <w:szCs w:val="22"/>
                <w:rtl w:val="0"/>
              </w:rPr>
              <w:t xml:space="preserve">Given a scenario, determine the appropriate locomotion techniques to be used including, but not limited to, teleporting, constant movement, room-scale, and stationary.</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40" w:lineRule="auto"/>
              <w:ind w:right="0"/>
              <w:jc w:val="center"/>
              <w:rPr>
                <w:sz w:val="22"/>
                <w:szCs w:val="22"/>
              </w:rPr>
            </w:pPr>
            <w:r w:rsidDel="00000000" w:rsidR="00000000" w:rsidRPr="00000000">
              <w:rPr>
                <w:sz w:val="22"/>
                <w:szCs w:val="22"/>
                <w:rtl w:val="0"/>
              </w:rPr>
              <w:t xml:space="preserve">✓</w:t>
            </w:r>
          </w:p>
        </w:tc>
      </w:tr>
      <w:tr>
        <w:trPr>
          <w:cantSplit w:val="0"/>
          <w:trHeight w:val="420" w:hRule="atLeast"/>
          <w:tblHeader w:val="0"/>
        </w:trPr>
        <w:tc>
          <w:tcPr>
            <w:vMerge w:val="continue"/>
            <w:shd w:fill="f3f3f3"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40" w:lineRule="auto"/>
              <w:ind w:right="0"/>
              <w:rPr>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widowControl w:val="0"/>
              <w:spacing w:line="240" w:lineRule="auto"/>
              <w:ind w:right="0"/>
              <w:rPr>
                <w:sz w:val="22"/>
                <w:szCs w:val="22"/>
              </w:rPr>
            </w:pPr>
            <w:r w:rsidDel="00000000" w:rsidR="00000000" w:rsidRPr="00000000">
              <w:rPr>
                <w:sz w:val="22"/>
                <w:szCs w:val="22"/>
                <w:rtl w:val="0"/>
              </w:rPr>
              <w:t xml:space="preserve">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spacing w:line="240" w:lineRule="auto"/>
              <w:ind w:right="0"/>
              <w:rPr>
                <w:sz w:val="22"/>
                <w:szCs w:val="22"/>
              </w:rPr>
            </w:pPr>
            <w:r w:rsidDel="00000000" w:rsidR="00000000" w:rsidRPr="00000000">
              <w:rPr>
                <w:sz w:val="22"/>
                <w:szCs w:val="22"/>
                <w:rtl w:val="0"/>
              </w:rPr>
              <w:t xml:space="preserve">Explain the use of Spatialized Sound and how to implement it.</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81">
            <w:pPr>
              <w:widowControl w:val="0"/>
              <w:spacing w:line="240" w:lineRule="auto"/>
              <w:ind w:right="0"/>
              <w:jc w:val="center"/>
              <w:rPr>
                <w:sz w:val="22"/>
                <w:szCs w:val="22"/>
              </w:rPr>
            </w:pPr>
            <w:r w:rsidDel="00000000" w:rsidR="00000000" w:rsidRPr="00000000">
              <w:rPr>
                <w:sz w:val="22"/>
                <w:szCs w:val="22"/>
                <w:rtl w:val="0"/>
              </w:rPr>
              <w:t xml:space="preserve">✓</w:t>
            </w:r>
          </w:p>
        </w:tc>
      </w:tr>
      <w:tr>
        <w:trPr>
          <w:cantSplit w:val="0"/>
          <w:trHeight w:val="420" w:hRule="atLeast"/>
          <w:tblHeader w:val="0"/>
        </w:trPr>
        <w:tc>
          <w:tcPr>
            <w:vMerge w:val="restart"/>
            <w:shd w:fill="f3f3f3" w:val="clear"/>
            <w:tcMar>
              <w:top w:w="100.0" w:type="dxa"/>
              <w:left w:w="100.0" w:type="dxa"/>
              <w:bottom w:w="100.0" w:type="dxa"/>
              <w:right w:w="100.0" w:type="dxa"/>
            </w:tcMar>
            <w:vAlign w:val="top"/>
          </w:tcPr>
          <w:p w:rsidR="00000000" w:rsidDel="00000000" w:rsidP="00000000" w:rsidRDefault="00000000" w:rsidRPr="00000000" w14:paraId="00000082">
            <w:pPr>
              <w:widowControl w:val="0"/>
              <w:spacing w:line="240" w:lineRule="auto"/>
              <w:ind w:right="0"/>
              <w:rPr>
                <w:b w:val="1"/>
                <w:sz w:val="22"/>
                <w:szCs w:val="22"/>
              </w:rPr>
            </w:pPr>
            <w:r w:rsidDel="00000000" w:rsidR="00000000" w:rsidRPr="00000000">
              <w:rPr>
                <w:b w:val="1"/>
                <w:sz w:val="22"/>
                <w:szCs w:val="22"/>
                <w:rtl w:val="0"/>
              </w:rPr>
              <w:t xml:space="preserve">3</w:t>
            </w:r>
          </w:p>
          <w:p w:rsidR="00000000" w:rsidDel="00000000" w:rsidP="00000000" w:rsidRDefault="00000000" w:rsidRPr="00000000" w14:paraId="00000083">
            <w:pPr>
              <w:widowControl w:val="0"/>
              <w:spacing w:line="240" w:lineRule="auto"/>
              <w:ind w:right="0"/>
              <w:rPr>
                <w:sz w:val="22"/>
                <w:szCs w:val="22"/>
              </w:rPr>
            </w:pPr>
            <w:r w:rsidDel="00000000" w:rsidR="00000000" w:rsidRPr="00000000">
              <w:rPr>
                <w:sz w:val="22"/>
                <w:szCs w:val="22"/>
                <w:rtl w:val="0"/>
              </w:rPr>
              <w:t xml:space="preserve">Optimization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widowControl w:val="0"/>
              <w:spacing w:line="240" w:lineRule="auto"/>
              <w:ind w:right="0"/>
              <w:rPr>
                <w:sz w:val="22"/>
                <w:szCs w:val="22"/>
              </w:rPr>
            </w:pPr>
            <w:r w:rsidDel="00000000" w:rsidR="00000000" w:rsidRPr="00000000">
              <w:rPr>
                <w:sz w:val="22"/>
                <w:szCs w:val="22"/>
                <w:rtl w:val="0"/>
              </w:rPr>
              <w:t xml:space="preserve">3.1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spacing w:line="240" w:lineRule="auto"/>
              <w:ind w:right="0"/>
              <w:rPr>
                <w:sz w:val="22"/>
                <w:szCs w:val="22"/>
              </w:rPr>
            </w:pPr>
            <w:r w:rsidDel="00000000" w:rsidR="00000000" w:rsidRPr="00000000">
              <w:rPr>
                <w:sz w:val="22"/>
                <w:szCs w:val="22"/>
                <w:rtl w:val="0"/>
              </w:rPr>
              <w:t xml:space="preserve">Given a scenario, determine how to optimize a texture.</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86">
            <w:pPr>
              <w:widowControl w:val="0"/>
              <w:spacing w:line="240" w:lineRule="auto"/>
              <w:ind w:right="0"/>
              <w:jc w:val="center"/>
              <w:rPr>
                <w:sz w:val="22"/>
                <w:szCs w:val="22"/>
              </w:rPr>
            </w:pPr>
            <w:r w:rsidDel="00000000" w:rsidR="00000000" w:rsidRPr="00000000">
              <w:rPr>
                <w:sz w:val="22"/>
                <w:szCs w:val="22"/>
                <w:rtl w:val="0"/>
              </w:rPr>
              <w:t xml:space="preserve">✓</w:t>
            </w:r>
          </w:p>
        </w:tc>
      </w:tr>
      <w:tr>
        <w:trPr>
          <w:cantSplit w:val="0"/>
          <w:trHeight w:val="420" w:hRule="atLeast"/>
          <w:tblHeader w:val="0"/>
        </w:trPr>
        <w:tc>
          <w:tcPr>
            <w:vMerge w:val="continue"/>
            <w:shd w:fill="f3f3f3" w:val="clear"/>
            <w:tcMar>
              <w:top w:w="100.0" w:type="dxa"/>
              <w:left w:w="100.0" w:type="dxa"/>
              <w:bottom w:w="100.0" w:type="dxa"/>
              <w:right w:w="100.0" w:type="dxa"/>
            </w:tcMar>
            <w:vAlign w:val="top"/>
          </w:tcPr>
          <w:p w:rsidR="00000000" w:rsidDel="00000000" w:rsidP="00000000" w:rsidRDefault="00000000" w:rsidRPr="00000000" w14:paraId="00000087">
            <w:pPr>
              <w:widowControl w:val="0"/>
              <w:spacing w:line="240" w:lineRule="auto"/>
              <w:ind w:right="0"/>
              <w:rPr>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widowControl w:val="0"/>
              <w:spacing w:line="240" w:lineRule="auto"/>
              <w:ind w:right="0"/>
              <w:rPr>
                <w:sz w:val="22"/>
                <w:szCs w:val="22"/>
              </w:rPr>
            </w:pPr>
            <w:r w:rsidDel="00000000" w:rsidR="00000000" w:rsidRPr="00000000">
              <w:rPr>
                <w:sz w:val="22"/>
                <w:szCs w:val="22"/>
                <w:rtl w:val="0"/>
              </w:rPr>
              <w:t xml:space="preserve">3.2</w:t>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spacing w:line="240" w:lineRule="auto"/>
              <w:ind w:right="0"/>
              <w:rPr>
                <w:sz w:val="22"/>
                <w:szCs w:val="22"/>
              </w:rPr>
            </w:pPr>
            <w:r w:rsidDel="00000000" w:rsidR="00000000" w:rsidRPr="00000000">
              <w:rPr>
                <w:sz w:val="22"/>
                <w:szCs w:val="22"/>
                <w:rtl w:val="0"/>
              </w:rPr>
              <w:t xml:space="preserve">Identify the effect of poly count on run time.</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8A">
            <w:pPr>
              <w:widowControl w:val="0"/>
              <w:spacing w:line="240" w:lineRule="auto"/>
              <w:ind w:right="0"/>
              <w:jc w:val="center"/>
              <w:rPr>
                <w:sz w:val="22"/>
                <w:szCs w:val="22"/>
              </w:rPr>
            </w:pPr>
            <w:r w:rsidDel="00000000" w:rsidR="00000000" w:rsidRPr="00000000">
              <w:rPr>
                <w:sz w:val="22"/>
                <w:szCs w:val="22"/>
                <w:rtl w:val="0"/>
              </w:rPr>
              <w:t xml:space="preserve">✓</w:t>
            </w:r>
          </w:p>
        </w:tc>
      </w:tr>
      <w:tr>
        <w:trPr>
          <w:cantSplit w:val="0"/>
          <w:trHeight w:val="420" w:hRule="atLeast"/>
          <w:tblHeader w:val="0"/>
        </w:trPr>
        <w:tc>
          <w:tcPr>
            <w:vMerge w:val="continue"/>
            <w:shd w:fill="f3f3f3" w:val="clear"/>
            <w:tcMar>
              <w:top w:w="100.0" w:type="dxa"/>
              <w:left w:w="100.0" w:type="dxa"/>
              <w:bottom w:w="100.0" w:type="dxa"/>
              <w:right w:w="100.0" w:type="dxa"/>
            </w:tcMar>
            <w:vAlign w:val="top"/>
          </w:tcPr>
          <w:p w:rsidR="00000000" w:rsidDel="00000000" w:rsidP="00000000" w:rsidRDefault="00000000" w:rsidRPr="00000000" w14:paraId="0000008B">
            <w:pPr>
              <w:widowControl w:val="0"/>
              <w:spacing w:line="240" w:lineRule="auto"/>
              <w:ind w:right="0"/>
              <w:rPr>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widowControl w:val="0"/>
              <w:spacing w:line="240" w:lineRule="auto"/>
              <w:ind w:right="0"/>
              <w:rPr>
                <w:sz w:val="22"/>
                <w:szCs w:val="22"/>
              </w:rPr>
            </w:pPr>
            <w:r w:rsidDel="00000000" w:rsidR="00000000" w:rsidRPr="00000000">
              <w:rPr>
                <w:sz w:val="22"/>
                <w:szCs w:val="22"/>
                <w:rtl w:val="0"/>
              </w:rPr>
              <w:t xml:space="preserve">3.3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spacing w:line="240" w:lineRule="auto"/>
              <w:ind w:right="0"/>
              <w:rPr>
                <w:sz w:val="22"/>
                <w:szCs w:val="22"/>
              </w:rPr>
            </w:pPr>
            <w:r w:rsidDel="00000000" w:rsidR="00000000" w:rsidRPr="00000000">
              <w:rPr>
                <w:sz w:val="22"/>
                <w:szCs w:val="22"/>
                <w:rtl w:val="0"/>
              </w:rPr>
              <w:t xml:space="preserve">Identify the effect of particles and visual effects on run time.</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8E">
            <w:pPr>
              <w:widowControl w:val="0"/>
              <w:spacing w:line="240" w:lineRule="auto"/>
              <w:ind w:right="0"/>
              <w:jc w:val="center"/>
              <w:rPr>
                <w:sz w:val="22"/>
                <w:szCs w:val="22"/>
              </w:rPr>
            </w:pPr>
            <w:r w:rsidDel="00000000" w:rsidR="00000000" w:rsidRPr="00000000">
              <w:rPr>
                <w:sz w:val="22"/>
                <w:szCs w:val="22"/>
                <w:rtl w:val="0"/>
              </w:rPr>
              <w:t xml:space="preserve">✓</w:t>
            </w:r>
          </w:p>
        </w:tc>
      </w:tr>
      <w:tr>
        <w:trPr>
          <w:cantSplit w:val="0"/>
          <w:trHeight w:val="420" w:hRule="atLeast"/>
          <w:tblHeader w:val="0"/>
        </w:trPr>
        <w:tc>
          <w:tcPr>
            <w:vMerge w:val="continue"/>
            <w:shd w:fill="f3f3f3" w:val="clear"/>
            <w:tcMar>
              <w:top w:w="100.0" w:type="dxa"/>
              <w:left w:w="100.0" w:type="dxa"/>
              <w:bottom w:w="100.0" w:type="dxa"/>
              <w:right w:w="100.0" w:type="dxa"/>
            </w:tcMar>
            <w:vAlign w:val="top"/>
          </w:tcPr>
          <w:p w:rsidR="00000000" w:rsidDel="00000000" w:rsidP="00000000" w:rsidRDefault="00000000" w:rsidRPr="00000000" w14:paraId="0000008F">
            <w:pPr>
              <w:widowControl w:val="0"/>
              <w:spacing w:line="240" w:lineRule="auto"/>
              <w:ind w:right="0"/>
              <w:rPr>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widowControl w:val="0"/>
              <w:spacing w:line="240" w:lineRule="auto"/>
              <w:ind w:right="0"/>
              <w:rPr>
                <w:sz w:val="22"/>
                <w:szCs w:val="22"/>
              </w:rPr>
            </w:pPr>
            <w:r w:rsidDel="00000000" w:rsidR="00000000" w:rsidRPr="00000000">
              <w:rPr>
                <w:sz w:val="22"/>
                <w:szCs w:val="22"/>
                <w:rtl w:val="0"/>
              </w:rPr>
              <w:t xml:space="preserve">3.4</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spacing w:line="240" w:lineRule="auto"/>
              <w:ind w:right="0"/>
              <w:rPr>
                <w:sz w:val="22"/>
                <w:szCs w:val="22"/>
              </w:rPr>
            </w:pPr>
            <w:r w:rsidDel="00000000" w:rsidR="00000000" w:rsidRPr="00000000">
              <w:rPr>
                <w:sz w:val="22"/>
                <w:szCs w:val="22"/>
                <w:rtl w:val="0"/>
              </w:rPr>
              <w:t xml:space="preserve">Identify the effect of lighting and shadows on run time.</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92">
            <w:pPr>
              <w:widowControl w:val="0"/>
              <w:spacing w:line="240" w:lineRule="auto"/>
              <w:ind w:right="0"/>
              <w:jc w:val="center"/>
              <w:rPr>
                <w:sz w:val="22"/>
                <w:szCs w:val="22"/>
              </w:rPr>
            </w:pPr>
            <w:r w:rsidDel="00000000" w:rsidR="00000000" w:rsidRPr="00000000">
              <w:rPr>
                <w:sz w:val="22"/>
                <w:szCs w:val="22"/>
                <w:rtl w:val="0"/>
              </w:rPr>
              <w:t xml:space="preserve">✓</w:t>
            </w:r>
          </w:p>
        </w:tc>
      </w:tr>
      <w:tr>
        <w:trPr>
          <w:cantSplit w:val="0"/>
          <w:trHeight w:val="420" w:hRule="atLeast"/>
          <w:tblHeader w:val="0"/>
        </w:trPr>
        <w:tc>
          <w:tcPr>
            <w:vMerge w:val="continue"/>
            <w:shd w:fill="f3f3f3" w:val="clear"/>
            <w:tcMar>
              <w:top w:w="100.0" w:type="dxa"/>
              <w:left w:w="100.0" w:type="dxa"/>
              <w:bottom w:w="100.0" w:type="dxa"/>
              <w:right w:w="100.0" w:type="dxa"/>
            </w:tcMar>
            <w:vAlign w:val="top"/>
          </w:tcPr>
          <w:p w:rsidR="00000000" w:rsidDel="00000000" w:rsidP="00000000" w:rsidRDefault="00000000" w:rsidRPr="00000000" w14:paraId="00000093">
            <w:pPr>
              <w:widowControl w:val="0"/>
              <w:spacing w:line="240" w:lineRule="auto"/>
              <w:ind w:right="0"/>
              <w:rPr>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widowControl w:val="0"/>
              <w:spacing w:line="240" w:lineRule="auto"/>
              <w:ind w:right="0"/>
              <w:rPr>
                <w:sz w:val="22"/>
                <w:szCs w:val="22"/>
              </w:rPr>
            </w:pPr>
            <w:r w:rsidDel="00000000" w:rsidR="00000000" w:rsidRPr="00000000">
              <w:rPr>
                <w:sz w:val="22"/>
                <w:szCs w:val="22"/>
                <w:rtl w:val="0"/>
              </w:rPr>
              <w:t xml:space="preserve">3.5</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spacing w:line="240" w:lineRule="auto"/>
              <w:ind w:right="0"/>
              <w:rPr>
                <w:sz w:val="22"/>
                <w:szCs w:val="22"/>
              </w:rPr>
            </w:pPr>
            <w:r w:rsidDel="00000000" w:rsidR="00000000" w:rsidRPr="00000000">
              <w:rPr>
                <w:sz w:val="22"/>
                <w:szCs w:val="22"/>
                <w:rtl w:val="0"/>
              </w:rPr>
              <w:t xml:space="preserve">Predict the effect of latency to the user experience.</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96">
            <w:pPr>
              <w:widowControl w:val="0"/>
              <w:spacing w:line="240" w:lineRule="auto"/>
              <w:ind w:right="0"/>
              <w:jc w:val="center"/>
              <w:rPr>
                <w:sz w:val="22"/>
                <w:szCs w:val="22"/>
              </w:rPr>
            </w:pPr>
            <w:r w:rsidDel="00000000" w:rsidR="00000000" w:rsidRPr="00000000">
              <w:rPr>
                <w:sz w:val="22"/>
                <w:szCs w:val="22"/>
                <w:rtl w:val="0"/>
              </w:rPr>
              <w:t xml:space="preserve">✓</w:t>
            </w:r>
          </w:p>
        </w:tc>
      </w:tr>
    </w:tbl>
    <w:p w:rsidR="00000000" w:rsidDel="00000000" w:rsidP="00000000" w:rsidRDefault="00000000" w:rsidRPr="00000000" w14:paraId="00000097">
      <w:pPr>
        <w:spacing w:line="276" w:lineRule="auto"/>
        <w:ind w:right="0"/>
        <w:rPr/>
      </w:pPr>
      <w:r w:rsidDel="00000000" w:rsidR="00000000" w:rsidRPr="00000000">
        <w:rPr>
          <w:rtl w:val="0"/>
        </w:rPr>
      </w:r>
    </w:p>
    <w:sectPr>
      <w:headerReference r:id="rId14" w:type="first"/>
      <w:footerReference r:id="rId15" w:type="first"/>
      <w:pgSz w:h="15840" w:w="12240" w:orient="portrait"/>
      <w:pgMar w:bottom="561.6" w:top="561.6" w:left="561.6" w:right="993.5999999999999" w:header="0" w:footer="708.661417322834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Inter">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9">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8">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Inter" w:cs="Inter" w:eastAsia="Inter" w:hAnsi="Inter"/>
        <w:sz w:val="24"/>
        <w:szCs w:val="24"/>
        <w:lang w:val="en"/>
      </w:rPr>
    </w:rPrDefault>
    <w:pPrDefault>
      <w:pPr>
        <w:spacing w:line="276" w:lineRule="auto"/>
        <w:ind w:right="3162.992125984252"/>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360" w:lineRule="auto"/>
      <w:ind w:right="3729.921259842521"/>
    </w:pPr>
    <w:rPr>
      <w:b w:val="1"/>
      <w:sz w:val="34"/>
      <w:szCs w:val="34"/>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spacing w:after="120" w:before="360" w:lineRule="auto"/>
    </w:pPr>
    <w:rPr>
      <w:b w:val="1"/>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Subtitle">
    <w:name w:val="Subtitle"/>
    <w:basedOn w:val="Normal"/>
    <w:next w:val="Normal"/>
    <w:pPr>
      <w:keepNext w:val="1"/>
      <w:keepLines w:val="1"/>
      <w:spacing w:line="216" w:lineRule="auto"/>
      <w:ind w:right="3729.921259842521"/>
    </w:pPr>
    <w:rPr>
      <w:b w:val="1"/>
      <w:sz w:val="40"/>
      <w:szCs w:val="40"/>
    </w:rPr>
  </w:style>
  <w:style w:type="paragraph" w:styleId="Subtitle">
    <w:name w:val="Subtitle"/>
    <w:basedOn w:val="Normal"/>
    <w:next w:val="Normal"/>
    <w:pPr>
      <w:keepNext w:val="1"/>
      <w:keepLines w:val="1"/>
      <w:spacing w:line="216" w:lineRule="auto"/>
      <w:ind w:right="3729.921259842521"/>
    </w:pPr>
    <w:rPr>
      <w:b w:val="1"/>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line="216" w:lineRule="auto"/>
      <w:ind w:right="3729.921259842521"/>
    </w:pPr>
    <w:rPr>
      <w:b w:val="1"/>
      <w:sz w:val="40"/>
      <w:szCs w:val="4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keepNext w:val="1"/>
      <w:keepLines w:val="1"/>
      <w:spacing w:line="216" w:lineRule="auto"/>
      <w:ind w:right="3729.921259842521"/>
    </w:pPr>
    <w:rPr>
      <w:b w:val="1"/>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line="216" w:lineRule="auto"/>
      <w:ind w:right="3729.921259842521"/>
    </w:pPr>
    <w:rPr>
      <w:b w:val="1"/>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line="216" w:lineRule="auto"/>
      <w:ind w:right="3729.921259842521"/>
    </w:pPr>
    <w:rPr>
      <w:b w:val="1"/>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line="216" w:lineRule="auto"/>
      <w:ind w:right="3729.921259842521"/>
    </w:pPr>
    <w:rPr>
      <w:b w:val="1"/>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line="216" w:lineRule="auto"/>
      <w:ind w:right="3729.921259842521"/>
    </w:pPr>
    <w:rPr>
      <w:b w:val="1"/>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unity.com/products/unity-certifications/user-programmer" TargetMode="External"/><Relationship Id="rId10" Type="http://schemas.openxmlformats.org/officeDocument/2006/relationships/hyperlink" Target="https://unity.com/products/unity-certifications/vr-developer" TargetMode="External"/><Relationship Id="rId13" Type="http://schemas.openxmlformats.org/officeDocument/2006/relationships/image" Target="media/image3.png"/><Relationship Id="rId12" Type="http://schemas.openxmlformats.org/officeDocument/2006/relationships/hyperlink" Target="https://learn.unity.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15" Type="http://schemas.openxmlformats.org/officeDocument/2006/relationships/footer" Target="footer1.xml"/><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www.iste.org/standard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nter-regular.ttf"/><Relationship Id="rId2" Type="http://schemas.openxmlformats.org/officeDocument/2006/relationships/font" Target="fonts/Inter-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OHcImLsQKcpr9U2qtViBdDsQDQ==">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